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2852" w14:textId="50ED0D12" w:rsidR="00135183" w:rsidRPr="00425061" w:rsidRDefault="00B42E84" w:rsidP="00425061">
      <w:pPr>
        <w:pStyle w:val="a8"/>
        <w:ind w:left="567"/>
        <w:contextualSpacing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5061">
        <w:rPr>
          <w:rFonts w:asciiTheme="minorHAnsi" w:hAnsiTheme="minorHAnsi" w:cstheme="minorHAnsi"/>
          <w:b/>
          <w:bCs/>
          <w:sz w:val="22"/>
          <w:szCs w:val="22"/>
        </w:rPr>
        <w:t xml:space="preserve">Перечень </w:t>
      </w:r>
      <w:r w:rsidR="00E84D51" w:rsidRPr="00425061">
        <w:rPr>
          <w:rFonts w:asciiTheme="minorHAnsi" w:hAnsiTheme="minorHAnsi" w:cstheme="minorHAnsi"/>
          <w:b/>
          <w:bCs/>
          <w:sz w:val="22"/>
          <w:szCs w:val="22"/>
        </w:rPr>
        <w:t>к</w:t>
      </w:r>
      <w:r w:rsidRPr="00425061">
        <w:rPr>
          <w:rFonts w:asciiTheme="minorHAnsi" w:hAnsiTheme="minorHAnsi" w:cstheme="minorHAnsi"/>
          <w:b/>
          <w:bCs/>
          <w:sz w:val="22"/>
          <w:szCs w:val="22"/>
        </w:rPr>
        <w:t xml:space="preserve">онфигураций серверных мощностей для размещения на них </w:t>
      </w:r>
      <w:r w:rsidR="00482A76" w:rsidRPr="00482A76">
        <w:rPr>
          <w:rFonts w:asciiTheme="minorHAnsi" w:hAnsiTheme="minorHAnsi" w:cstheme="minorHAnsi"/>
          <w:b/>
          <w:bCs/>
          <w:sz w:val="22"/>
          <w:szCs w:val="22"/>
        </w:rPr>
        <w:t xml:space="preserve">корпоративных систем </w:t>
      </w:r>
      <w:r w:rsidR="00ED3697">
        <w:rPr>
          <w:rFonts w:asciiTheme="minorHAnsi" w:hAnsiTheme="minorHAnsi" w:cstheme="minorHAnsi"/>
          <w:b/>
          <w:bCs/>
          <w:sz w:val="22"/>
          <w:szCs w:val="22"/>
        </w:rPr>
        <w:t>Сублицензиата</w:t>
      </w:r>
    </w:p>
    <w:p w14:paraId="24790170" w14:textId="77777777" w:rsidR="00714992" w:rsidRPr="00425061" w:rsidRDefault="00714992" w:rsidP="00461D2D">
      <w:pPr>
        <w:pStyle w:val="a8"/>
        <w:spacing w:line="360" w:lineRule="auto"/>
        <w:ind w:left="567"/>
        <w:contextualSpacing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04063E" w14:textId="2D8EFD5B" w:rsidR="00930EE1" w:rsidRPr="00425061" w:rsidRDefault="00B42E84" w:rsidP="00930EE1">
      <w:pPr>
        <w:spacing w:before="60" w:after="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250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B3D52" w:rsidRPr="00425061">
        <w:rPr>
          <w:rFonts w:asciiTheme="minorHAnsi" w:hAnsiTheme="minorHAnsi" w:cstheme="minorHAnsi"/>
          <w:b/>
          <w:bCs/>
          <w:sz w:val="22"/>
          <w:szCs w:val="22"/>
        </w:rPr>
        <w:t xml:space="preserve">г. Москва </w:t>
      </w:r>
      <w:r w:rsidR="001B3D52" w:rsidRPr="0042506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B3D52" w:rsidRPr="0042506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B3D52" w:rsidRPr="0042506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B3D52" w:rsidRPr="0042506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B3D52" w:rsidRPr="0042506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B3D52" w:rsidRPr="0042506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B3D52" w:rsidRPr="0042506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B3D52" w:rsidRPr="0042506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B3D52" w:rsidRPr="00425061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</w:t>
      </w:r>
      <w:r w:rsidR="008E518F" w:rsidRPr="00425061">
        <w:rPr>
          <w:rFonts w:asciiTheme="minorHAnsi" w:hAnsiTheme="minorHAnsi" w:cstheme="minorHAnsi"/>
          <w:b/>
          <w:bCs/>
          <w:sz w:val="22"/>
          <w:szCs w:val="22"/>
        </w:rPr>
        <w:t>«</w:t>
      </w:r>
      <w:r w:rsidR="005D73DA"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="008E518F" w:rsidRPr="00425061">
        <w:rPr>
          <w:rFonts w:asciiTheme="minorHAnsi" w:hAnsiTheme="minorHAnsi" w:cstheme="minorHAnsi"/>
          <w:b/>
          <w:bCs/>
          <w:sz w:val="22"/>
          <w:szCs w:val="22"/>
        </w:rPr>
        <w:t>»</w:t>
      </w:r>
      <w:r w:rsidR="00D90BBD" w:rsidRPr="004250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73DA">
        <w:rPr>
          <w:rFonts w:asciiTheme="minorHAnsi" w:hAnsiTheme="minorHAnsi" w:cstheme="minorHAnsi"/>
          <w:b/>
          <w:bCs/>
          <w:sz w:val="22"/>
          <w:szCs w:val="22"/>
        </w:rPr>
        <w:t>июня</w:t>
      </w:r>
      <w:r w:rsidR="001B3D52" w:rsidRPr="00425061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2564B5" w:rsidRPr="0042506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B3D52" w:rsidRPr="00425061">
        <w:rPr>
          <w:rFonts w:asciiTheme="minorHAnsi" w:hAnsiTheme="minorHAnsi" w:cstheme="minorHAnsi"/>
          <w:b/>
          <w:bCs/>
          <w:sz w:val="22"/>
          <w:szCs w:val="22"/>
        </w:rPr>
        <w:t xml:space="preserve"> года </w:t>
      </w:r>
    </w:p>
    <w:p w14:paraId="01D299F2" w14:textId="77777777" w:rsidR="00930EE1" w:rsidRPr="00425061" w:rsidRDefault="00930EE1" w:rsidP="00930EE1">
      <w:pPr>
        <w:spacing w:before="60" w:after="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F3208" w14:textId="2C51FA69" w:rsidR="00930EE1" w:rsidRPr="003B09B7" w:rsidRDefault="00930EE1" w:rsidP="00482A7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5061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Готовые решения</w:t>
      </w:r>
      <w:r w:rsidR="00425061" w:rsidRPr="00425061">
        <w:rPr>
          <w:rFonts w:asciiTheme="minorHAnsi" w:hAnsiTheme="minorHAnsi" w:cstheme="minorHAnsi"/>
          <w:b/>
          <w:bCs/>
          <w:sz w:val="22"/>
          <w:szCs w:val="22"/>
          <w:lang w:val="en-US" w:eastAsia="ar-SA"/>
        </w:rPr>
        <w:t xml:space="preserve"> </w:t>
      </w:r>
      <w:r w:rsidR="00425061" w:rsidRPr="00425061">
        <w:rPr>
          <w:rFonts w:asciiTheme="minorHAnsi" w:hAnsiTheme="minorHAnsi" w:cstheme="minorHAnsi"/>
          <w:b/>
          <w:bCs/>
          <w:sz w:val="22"/>
          <w:szCs w:val="22"/>
        </w:rPr>
        <w:t xml:space="preserve">конфигураций серверных мощностей для размещения на них </w:t>
      </w:r>
      <w:r w:rsidR="00482A76" w:rsidRPr="00482A76">
        <w:rPr>
          <w:rFonts w:asciiTheme="minorHAnsi" w:hAnsiTheme="minorHAnsi" w:cstheme="minorHAnsi"/>
          <w:b/>
          <w:bCs/>
          <w:sz w:val="22"/>
          <w:szCs w:val="22"/>
        </w:rPr>
        <w:t>корпоративных систем</w:t>
      </w:r>
      <w:r w:rsidR="003B09B7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3B09B7">
        <w:rPr>
          <w:rFonts w:asciiTheme="minorHAnsi" w:hAnsiTheme="minorHAnsi" w:cstheme="minorHAnsi"/>
          <w:b/>
          <w:bCs/>
          <w:sz w:val="22"/>
          <w:szCs w:val="22"/>
        </w:rPr>
        <w:t>Сублицензиата</w:t>
      </w:r>
    </w:p>
    <w:tbl>
      <w:tblPr>
        <w:tblpPr w:leftFromText="180" w:rightFromText="180" w:vertAnchor="text" w:horzAnchor="margin" w:tblpY="214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"/>
        <w:gridCol w:w="4807"/>
        <w:gridCol w:w="1733"/>
        <w:gridCol w:w="1788"/>
        <w:gridCol w:w="1747"/>
      </w:tblGrid>
      <w:tr w:rsidR="00425061" w:rsidRPr="00425061" w14:paraId="18652D5A" w14:textId="77777777" w:rsidTr="00425061">
        <w:tc>
          <w:tcPr>
            <w:tcW w:w="386" w:type="dxa"/>
            <w:shd w:val="clear" w:color="auto" w:fill="F2F2F2" w:themeFill="background1" w:themeFillShade="F2"/>
          </w:tcPr>
          <w:p w14:paraId="65FF3F23" w14:textId="77777777" w:rsidR="00930EE1" w:rsidRPr="00425061" w:rsidRDefault="00930EE1" w:rsidP="00425061">
            <w:pPr>
              <w:suppressAutoHyphens/>
              <w:autoSpaceDE w:val="0"/>
              <w:ind w:left="-610"/>
              <w:jc w:val="righ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4807" w:type="dxa"/>
            <w:shd w:val="clear" w:color="auto" w:fill="F2F2F2" w:themeFill="background1" w:themeFillShade="F2"/>
            <w:vAlign w:val="center"/>
          </w:tcPr>
          <w:p w14:paraId="0C260094" w14:textId="7E1542DA" w:rsidR="00930EE1" w:rsidRPr="00425061" w:rsidRDefault="00930EE1" w:rsidP="00425061">
            <w:pPr>
              <w:suppressAutoHyphens/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Наименование решения</w:t>
            </w:r>
          </w:p>
        </w:tc>
        <w:tc>
          <w:tcPr>
            <w:tcW w:w="1733" w:type="dxa"/>
            <w:shd w:val="clear" w:color="auto" w:fill="F2F2F2" w:themeFill="background1" w:themeFillShade="F2"/>
            <w:vAlign w:val="center"/>
          </w:tcPr>
          <w:p w14:paraId="28F0DF98" w14:textId="10B2AB65" w:rsidR="00930EE1" w:rsidRPr="00425061" w:rsidRDefault="00930EE1" w:rsidP="00425061">
            <w:pPr>
              <w:tabs>
                <w:tab w:val="left" w:pos="3294"/>
              </w:tabs>
              <w:suppressAutoHyphens/>
              <w:autoSpaceDE w:val="0"/>
              <w:ind w:lef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ar-SA"/>
              </w:rPr>
            </w:pPr>
            <w:r w:rsidRPr="0042506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Срок использования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3BBE9C0B" w14:textId="77777777" w:rsidR="00930EE1" w:rsidRPr="00425061" w:rsidRDefault="00930EE1" w:rsidP="00425061">
            <w:pPr>
              <w:tabs>
                <w:tab w:val="left" w:pos="3294"/>
              </w:tabs>
              <w:suppressAutoHyphens/>
              <w:autoSpaceDE w:val="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Стоимость, руб. (без учета НДС)</w:t>
            </w: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14:paraId="1A7512F6" w14:textId="77777777" w:rsidR="00930EE1" w:rsidRPr="00425061" w:rsidRDefault="00930EE1" w:rsidP="00425061">
            <w:pPr>
              <w:tabs>
                <w:tab w:val="left" w:pos="3294"/>
              </w:tabs>
              <w:suppressAutoHyphens/>
              <w:autoSpaceDE w:val="0"/>
              <w:ind w:left="3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Стоимость, руб. (в том числе НДС 5%)</w:t>
            </w:r>
          </w:p>
        </w:tc>
      </w:tr>
      <w:tr w:rsidR="00F1728F" w:rsidRPr="00425061" w14:paraId="53DAC102" w14:textId="77777777" w:rsidTr="00425061">
        <w:tc>
          <w:tcPr>
            <w:tcW w:w="386" w:type="dxa"/>
          </w:tcPr>
          <w:p w14:paraId="76D4D2DF" w14:textId="554D8EF2" w:rsidR="00F1728F" w:rsidRPr="00425061" w:rsidRDefault="00F1728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807" w:type="dxa"/>
            <w:vAlign w:val="center"/>
          </w:tcPr>
          <w:p w14:paraId="1B71CD88" w14:textId="73452774" w:rsidR="00F1728F" w:rsidRPr="00425061" w:rsidRDefault="00F1728F" w:rsidP="00F1728F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  <w:t xml:space="preserve">Сервер 1С </w:t>
            </w:r>
            <w:r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  <w:t>микро</w:t>
            </w:r>
            <w:r w:rsidRPr="00425061"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  <w:t xml:space="preserve"> бизнес</w:t>
            </w:r>
          </w:p>
          <w:p w14:paraId="5DAAA70D" w14:textId="1CE84491" w:rsidR="00F1728F" w:rsidRPr="00425061" w:rsidRDefault="00F1728F" w:rsidP="00F1728F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(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Количество одновременных пользователей до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пользователей и до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 ГБ информационных баз)</w:t>
            </w:r>
          </w:p>
        </w:tc>
        <w:tc>
          <w:tcPr>
            <w:tcW w:w="1733" w:type="dxa"/>
            <w:vAlign w:val="center"/>
          </w:tcPr>
          <w:p w14:paraId="76D7893E" w14:textId="646D76CC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45B90277" w14:textId="1629AD7D" w:rsidR="00F1728F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8 550</w:t>
            </w:r>
          </w:p>
        </w:tc>
        <w:tc>
          <w:tcPr>
            <w:tcW w:w="1747" w:type="dxa"/>
            <w:vAlign w:val="center"/>
          </w:tcPr>
          <w:p w14:paraId="65A05B48" w14:textId="4719824E" w:rsidR="00F1728F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8 977,50</w:t>
            </w:r>
          </w:p>
        </w:tc>
      </w:tr>
      <w:tr w:rsidR="00F1728F" w:rsidRPr="00425061" w14:paraId="28411008" w14:textId="77777777" w:rsidTr="00425061">
        <w:tc>
          <w:tcPr>
            <w:tcW w:w="386" w:type="dxa"/>
          </w:tcPr>
          <w:p w14:paraId="0A2B3A21" w14:textId="2B7F6C63" w:rsidR="00F1728F" w:rsidRPr="00425061" w:rsidRDefault="00F1728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4807" w:type="dxa"/>
            <w:vAlign w:val="center"/>
          </w:tcPr>
          <w:p w14:paraId="3761B3A5" w14:textId="384C38C7" w:rsidR="00F1728F" w:rsidRPr="00425061" w:rsidRDefault="00F1728F" w:rsidP="00F1728F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Процессорные ядра (vCPU),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2 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ядра </w:t>
            </w:r>
          </w:p>
        </w:tc>
        <w:tc>
          <w:tcPr>
            <w:tcW w:w="1733" w:type="dxa"/>
            <w:vAlign w:val="center"/>
          </w:tcPr>
          <w:p w14:paraId="3A358880" w14:textId="5DEDB027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32C25BE2" w14:textId="57F15D8A" w:rsidR="00F1728F" w:rsidRPr="00F1728F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1 310</w:t>
            </w:r>
          </w:p>
        </w:tc>
        <w:tc>
          <w:tcPr>
            <w:tcW w:w="1747" w:type="dxa"/>
            <w:vAlign w:val="center"/>
          </w:tcPr>
          <w:p w14:paraId="654BCE95" w14:textId="23CBE6CD" w:rsidR="00F1728F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1 375,50</w:t>
            </w:r>
          </w:p>
        </w:tc>
      </w:tr>
      <w:tr w:rsidR="00F1728F" w:rsidRPr="00425061" w14:paraId="054AC456" w14:textId="77777777" w:rsidTr="00425061">
        <w:tc>
          <w:tcPr>
            <w:tcW w:w="386" w:type="dxa"/>
          </w:tcPr>
          <w:p w14:paraId="6310DDF1" w14:textId="358D7F09" w:rsidR="00F1728F" w:rsidRPr="00425061" w:rsidRDefault="00F1728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4807" w:type="dxa"/>
            <w:vAlign w:val="center"/>
          </w:tcPr>
          <w:p w14:paraId="191F5AFE" w14:textId="262B4943" w:rsidR="00F1728F" w:rsidRPr="00425061" w:rsidRDefault="00F1728F" w:rsidP="00F1728F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Оперативная память (RAM),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ГБ </w:t>
            </w:r>
          </w:p>
        </w:tc>
        <w:tc>
          <w:tcPr>
            <w:tcW w:w="1733" w:type="dxa"/>
            <w:vAlign w:val="center"/>
          </w:tcPr>
          <w:p w14:paraId="62F28016" w14:textId="4E3726E3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0C28C694" w14:textId="2557884E" w:rsidR="00F1728F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3 840</w:t>
            </w:r>
          </w:p>
        </w:tc>
        <w:tc>
          <w:tcPr>
            <w:tcW w:w="1747" w:type="dxa"/>
            <w:vAlign w:val="center"/>
          </w:tcPr>
          <w:p w14:paraId="1356D58A" w14:textId="3454DC47" w:rsidR="00F1728F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4 032</w:t>
            </w:r>
          </w:p>
        </w:tc>
      </w:tr>
      <w:tr w:rsidR="00F1728F" w:rsidRPr="00425061" w14:paraId="68280D08" w14:textId="77777777" w:rsidTr="00425061">
        <w:tc>
          <w:tcPr>
            <w:tcW w:w="386" w:type="dxa"/>
          </w:tcPr>
          <w:p w14:paraId="205AC95F" w14:textId="4BBE102A" w:rsidR="00F1728F" w:rsidRPr="00425061" w:rsidRDefault="00F1728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1.3</w:t>
            </w:r>
          </w:p>
        </w:tc>
        <w:tc>
          <w:tcPr>
            <w:tcW w:w="4807" w:type="dxa"/>
            <w:vAlign w:val="center"/>
          </w:tcPr>
          <w:p w14:paraId="55EC08D8" w14:textId="7F456968" w:rsidR="00F1728F" w:rsidRPr="00425061" w:rsidRDefault="00F1728F" w:rsidP="00F1728F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Локальный SSD NVMe диск,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00 ГБ </w:t>
            </w:r>
          </w:p>
        </w:tc>
        <w:tc>
          <w:tcPr>
            <w:tcW w:w="1733" w:type="dxa"/>
            <w:vAlign w:val="center"/>
          </w:tcPr>
          <w:p w14:paraId="5B1C1D4F" w14:textId="05EBEAF6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609D4D8B" w14:textId="3466D680" w:rsidR="00F1728F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25061">
              <w:rPr>
                <w:rFonts w:ascii="Arial" w:hAnsi="Arial" w:cs="Arial"/>
                <w:sz w:val="20"/>
                <w:szCs w:val="20"/>
                <w:lang w:val="en-US" w:eastAsia="ar-SA"/>
              </w:rPr>
              <w:t>000</w:t>
            </w:r>
          </w:p>
        </w:tc>
        <w:tc>
          <w:tcPr>
            <w:tcW w:w="1747" w:type="dxa"/>
            <w:vAlign w:val="center"/>
          </w:tcPr>
          <w:p w14:paraId="0DB4B247" w14:textId="2304AA59" w:rsidR="00F1728F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2 1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00</w:t>
            </w:r>
          </w:p>
        </w:tc>
      </w:tr>
      <w:tr w:rsidR="00F1728F" w:rsidRPr="00425061" w14:paraId="7956103B" w14:textId="77777777" w:rsidTr="00425061">
        <w:tc>
          <w:tcPr>
            <w:tcW w:w="386" w:type="dxa"/>
          </w:tcPr>
          <w:p w14:paraId="6388D16F" w14:textId="4DB3D9CE" w:rsidR="00F1728F" w:rsidRPr="00425061" w:rsidRDefault="00F1728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1.4</w:t>
            </w:r>
          </w:p>
        </w:tc>
        <w:tc>
          <w:tcPr>
            <w:tcW w:w="4807" w:type="dxa"/>
            <w:vAlign w:val="center"/>
          </w:tcPr>
          <w:p w14:paraId="12D76DE3" w14:textId="03CFC063" w:rsidR="00F1728F" w:rsidRPr="00425061" w:rsidRDefault="00F1728F" w:rsidP="00F1728F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Резервное копирование в облаке,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 ГБ</w:t>
            </w:r>
          </w:p>
        </w:tc>
        <w:tc>
          <w:tcPr>
            <w:tcW w:w="1733" w:type="dxa"/>
            <w:vAlign w:val="center"/>
          </w:tcPr>
          <w:p w14:paraId="6D9F59C8" w14:textId="2AAB7607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15442FF7" w14:textId="52248551" w:rsidR="00F1728F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Pr="00425061">
              <w:rPr>
                <w:rFonts w:ascii="Arial" w:hAnsi="Arial" w:cs="Arial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747" w:type="dxa"/>
            <w:vAlign w:val="center"/>
          </w:tcPr>
          <w:p w14:paraId="73F0D631" w14:textId="0A7427B1" w:rsidR="00F1728F" w:rsidRPr="00F1728F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F1728F">
              <w:rPr>
                <w:rFonts w:ascii="Arial" w:hAnsi="Arial" w:cs="Arial"/>
                <w:sz w:val="20"/>
                <w:szCs w:val="20"/>
                <w:lang w:eastAsia="ar-SA"/>
              </w:rPr>
              <w:t>420</w:t>
            </w:r>
          </w:p>
        </w:tc>
      </w:tr>
      <w:tr w:rsidR="00F1728F" w:rsidRPr="00425061" w14:paraId="356349BA" w14:textId="77777777" w:rsidTr="00425061">
        <w:tc>
          <w:tcPr>
            <w:tcW w:w="386" w:type="dxa"/>
          </w:tcPr>
          <w:p w14:paraId="75B9A024" w14:textId="40097882" w:rsidR="00F1728F" w:rsidRPr="00425061" w:rsidRDefault="00F1728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807" w:type="dxa"/>
            <w:vAlign w:val="center"/>
          </w:tcPr>
          <w:p w14:paraId="6D4176E4" w14:textId="4660DAEF" w:rsidR="00F1728F" w:rsidRPr="00425061" w:rsidRDefault="00F1728F" w:rsidP="00F1728F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Доступ к данным мониторинга работы сервера и ПО</w:t>
            </w:r>
          </w:p>
        </w:tc>
        <w:tc>
          <w:tcPr>
            <w:tcW w:w="1733" w:type="dxa"/>
            <w:vAlign w:val="center"/>
          </w:tcPr>
          <w:p w14:paraId="037B05BD" w14:textId="0CBBD626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2197CF58" w14:textId="1D1322AF" w:rsidR="00F1728F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1 000</w:t>
            </w:r>
          </w:p>
        </w:tc>
        <w:tc>
          <w:tcPr>
            <w:tcW w:w="1747" w:type="dxa"/>
            <w:vAlign w:val="center"/>
          </w:tcPr>
          <w:p w14:paraId="57FA38D6" w14:textId="022653DE" w:rsidR="00F1728F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1 050</w:t>
            </w:r>
          </w:p>
        </w:tc>
      </w:tr>
      <w:tr w:rsidR="00F1728F" w:rsidRPr="00425061" w14:paraId="06BF8D7E" w14:textId="77777777" w:rsidTr="00425061">
        <w:tc>
          <w:tcPr>
            <w:tcW w:w="386" w:type="dxa"/>
          </w:tcPr>
          <w:p w14:paraId="7C89A232" w14:textId="5D2DF1D0" w:rsidR="00F1728F" w:rsidRPr="00425061" w:rsidRDefault="00F1728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807" w:type="dxa"/>
            <w:vAlign w:val="center"/>
          </w:tcPr>
          <w:p w14:paraId="4A616B21" w14:textId="529C8F5A" w:rsidR="00F1728F" w:rsidRPr="00425061" w:rsidRDefault="00F1728F" w:rsidP="00F1728F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  <w:t>Сервер 1С малый бизнес</w:t>
            </w:r>
          </w:p>
          <w:p w14:paraId="47204376" w14:textId="55EC2394" w:rsidR="00F1728F" w:rsidRPr="00425061" w:rsidRDefault="00F1728F" w:rsidP="00F1728F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(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Количество одновременных пользователей до 10 пользователей и до 1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 ГБ информационных баз)</w:t>
            </w:r>
          </w:p>
        </w:tc>
        <w:tc>
          <w:tcPr>
            <w:tcW w:w="1733" w:type="dxa"/>
            <w:vAlign w:val="center"/>
          </w:tcPr>
          <w:p w14:paraId="3BC8E3E7" w14:textId="5681C999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24DBED2F" w14:textId="683707E3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16 300</w:t>
            </w:r>
          </w:p>
        </w:tc>
        <w:tc>
          <w:tcPr>
            <w:tcW w:w="1747" w:type="dxa"/>
            <w:vAlign w:val="center"/>
          </w:tcPr>
          <w:p w14:paraId="2426FCDE" w14:textId="70ADD76E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17 115</w:t>
            </w:r>
          </w:p>
        </w:tc>
      </w:tr>
      <w:tr w:rsidR="00F1728F" w:rsidRPr="00425061" w14:paraId="5391C095" w14:textId="77777777" w:rsidTr="00425061">
        <w:tc>
          <w:tcPr>
            <w:tcW w:w="386" w:type="dxa"/>
          </w:tcPr>
          <w:p w14:paraId="1E9C4AD7" w14:textId="678F174D" w:rsidR="00F1728F" w:rsidRPr="00425061" w:rsidRDefault="00F1728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4807" w:type="dxa"/>
            <w:vAlign w:val="center"/>
          </w:tcPr>
          <w:p w14:paraId="6CEFECE6" w14:textId="4977D729" w:rsidR="00F1728F" w:rsidRPr="00425061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Процессорные ядра (vCPU), 4 ядра </w:t>
            </w:r>
          </w:p>
        </w:tc>
        <w:tc>
          <w:tcPr>
            <w:tcW w:w="1733" w:type="dxa"/>
            <w:vAlign w:val="center"/>
          </w:tcPr>
          <w:p w14:paraId="4B6028BE" w14:textId="7B9315A9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4307DE29" w14:textId="609A714A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val="en-US" w:eastAsia="ar-SA"/>
              </w:rPr>
              <w:t>2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25061">
              <w:rPr>
                <w:rFonts w:ascii="Arial" w:hAnsi="Arial" w:cs="Arial"/>
                <w:sz w:val="20"/>
                <w:szCs w:val="20"/>
                <w:lang w:val="en-US" w:eastAsia="ar-SA"/>
              </w:rPr>
              <w:t>620</w:t>
            </w:r>
          </w:p>
        </w:tc>
        <w:tc>
          <w:tcPr>
            <w:tcW w:w="1747" w:type="dxa"/>
            <w:vAlign w:val="center"/>
          </w:tcPr>
          <w:p w14:paraId="1FE29C45" w14:textId="76D49FB3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2 751</w:t>
            </w:r>
          </w:p>
        </w:tc>
      </w:tr>
      <w:tr w:rsidR="00F1728F" w:rsidRPr="00425061" w14:paraId="781DF6DD" w14:textId="77777777" w:rsidTr="00425061">
        <w:tc>
          <w:tcPr>
            <w:tcW w:w="386" w:type="dxa"/>
          </w:tcPr>
          <w:p w14:paraId="5FDC7E35" w14:textId="313B7EA3" w:rsidR="00F1728F" w:rsidRPr="00425061" w:rsidRDefault="00F1728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4807" w:type="dxa"/>
            <w:vAlign w:val="center"/>
          </w:tcPr>
          <w:p w14:paraId="28E2AC38" w14:textId="5E2D8F8C" w:rsidR="00F1728F" w:rsidRPr="00425061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Оперативная память (RAM),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32 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ГБ </w:t>
            </w:r>
          </w:p>
        </w:tc>
        <w:tc>
          <w:tcPr>
            <w:tcW w:w="1733" w:type="dxa"/>
            <w:vAlign w:val="center"/>
          </w:tcPr>
          <w:p w14:paraId="1AF5A894" w14:textId="54B2F38C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5D50ED23" w14:textId="5F8DA9DD" w:rsidR="00F1728F" w:rsidRPr="00615F0B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7 680</w:t>
            </w:r>
          </w:p>
        </w:tc>
        <w:tc>
          <w:tcPr>
            <w:tcW w:w="1747" w:type="dxa"/>
            <w:vAlign w:val="center"/>
          </w:tcPr>
          <w:p w14:paraId="04A63A79" w14:textId="25C4AC20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8 064</w:t>
            </w:r>
          </w:p>
        </w:tc>
      </w:tr>
      <w:tr w:rsidR="00F1728F" w:rsidRPr="00425061" w14:paraId="7FBE71A8" w14:textId="77777777" w:rsidTr="00425061">
        <w:tc>
          <w:tcPr>
            <w:tcW w:w="386" w:type="dxa"/>
          </w:tcPr>
          <w:p w14:paraId="5DA7C092" w14:textId="1383FEEB" w:rsidR="00F1728F" w:rsidRPr="00425061" w:rsidRDefault="00F1728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4807" w:type="dxa"/>
            <w:vAlign w:val="center"/>
          </w:tcPr>
          <w:p w14:paraId="07939076" w14:textId="6630840B" w:rsidR="00F1728F" w:rsidRPr="00425061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Локальный SSD NVMe диск,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00 ГБ </w:t>
            </w:r>
          </w:p>
        </w:tc>
        <w:tc>
          <w:tcPr>
            <w:tcW w:w="1733" w:type="dxa"/>
            <w:vAlign w:val="center"/>
          </w:tcPr>
          <w:p w14:paraId="4319B62A" w14:textId="70362523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4C6E450B" w14:textId="0AB562B0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25061">
              <w:rPr>
                <w:rFonts w:ascii="Arial" w:hAnsi="Arial" w:cs="Arial"/>
                <w:sz w:val="20"/>
                <w:szCs w:val="20"/>
                <w:lang w:val="en-US" w:eastAsia="ar-SA"/>
              </w:rPr>
              <w:t>000</w:t>
            </w:r>
          </w:p>
        </w:tc>
        <w:tc>
          <w:tcPr>
            <w:tcW w:w="1747" w:type="dxa"/>
            <w:vAlign w:val="center"/>
          </w:tcPr>
          <w:p w14:paraId="3D5BA464" w14:textId="52DE3700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00</w:t>
            </w:r>
          </w:p>
        </w:tc>
      </w:tr>
      <w:tr w:rsidR="00F1728F" w:rsidRPr="00425061" w14:paraId="3DF13F2F" w14:textId="77777777" w:rsidTr="00425061">
        <w:tc>
          <w:tcPr>
            <w:tcW w:w="386" w:type="dxa"/>
          </w:tcPr>
          <w:p w14:paraId="1C3FCAD3" w14:textId="629EA24A" w:rsidR="00F1728F" w:rsidRPr="00425061" w:rsidRDefault="00F1728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.4</w:t>
            </w:r>
          </w:p>
        </w:tc>
        <w:tc>
          <w:tcPr>
            <w:tcW w:w="4807" w:type="dxa"/>
            <w:vAlign w:val="center"/>
          </w:tcPr>
          <w:p w14:paraId="5654B6AD" w14:textId="38D56347" w:rsidR="00F1728F" w:rsidRPr="00425061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Резервное копирование в облаке, 250 ГБ</w:t>
            </w:r>
          </w:p>
        </w:tc>
        <w:tc>
          <w:tcPr>
            <w:tcW w:w="1733" w:type="dxa"/>
            <w:vAlign w:val="center"/>
          </w:tcPr>
          <w:p w14:paraId="0AF0E344" w14:textId="23237333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564B6811" w14:textId="3F0896EB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val="en-US" w:eastAsia="ar-SA"/>
              </w:rPr>
              <w:t>1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25061">
              <w:rPr>
                <w:rFonts w:ascii="Arial" w:hAnsi="Arial" w:cs="Arial"/>
                <w:sz w:val="20"/>
                <w:szCs w:val="20"/>
                <w:lang w:val="en-US" w:eastAsia="ar-SA"/>
              </w:rPr>
              <w:t>000</w:t>
            </w:r>
          </w:p>
        </w:tc>
        <w:tc>
          <w:tcPr>
            <w:tcW w:w="1747" w:type="dxa"/>
            <w:vAlign w:val="center"/>
          </w:tcPr>
          <w:p w14:paraId="25E42F24" w14:textId="7543A090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1 050</w:t>
            </w:r>
          </w:p>
        </w:tc>
      </w:tr>
      <w:tr w:rsidR="00F1728F" w:rsidRPr="00425061" w14:paraId="2BF832F7" w14:textId="77777777" w:rsidTr="00425061">
        <w:tc>
          <w:tcPr>
            <w:tcW w:w="386" w:type="dxa"/>
          </w:tcPr>
          <w:p w14:paraId="200CB54A" w14:textId="6FDD709C" w:rsidR="00F1728F" w:rsidRPr="00425061" w:rsidRDefault="00F1728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807" w:type="dxa"/>
            <w:vAlign w:val="center"/>
          </w:tcPr>
          <w:p w14:paraId="2293AD4E" w14:textId="15FECE2F" w:rsidR="00F1728F" w:rsidRPr="00813727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Доступ к данным мониторинга работы сервера и ПО</w:t>
            </w:r>
          </w:p>
        </w:tc>
        <w:tc>
          <w:tcPr>
            <w:tcW w:w="1733" w:type="dxa"/>
            <w:vAlign w:val="center"/>
          </w:tcPr>
          <w:p w14:paraId="166C3F83" w14:textId="0995D480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51CD4494" w14:textId="172D0D2F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1 000</w:t>
            </w:r>
          </w:p>
        </w:tc>
        <w:tc>
          <w:tcPr>
            <w:tcW w:w="1747" w:type="dxa"/>
            <w:vAlign w:val="center"/>
          </w:tcPr>
          <w:p w14:paraId="4ACCC040" w14:textId="4293ADF7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1 050</w:t>
            </w:r>
          </w:p>
        </w:tc>
      </w:tr>
      <w:tr w:rsidR="00F1728F" w:rsidRPr="00425061" w14:paraId="519DB80B" w14:textId="77777777" w:rsidTr="00425061">
        <w:tc>
          <w:tcPr>
            <w:tcW w:w="386" w:type="dxa"/>
          </w:tcPr>
          <w:p w14:paraId="50F65355" w14:textId="3DCAB7C7" w:rsidR="00F1728F" w:rsidRPr="00F1728F" w:rsidRDefault="00F1728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807" w:type="dxa"/>
            <w:vAlign w:val="center"/>
          </w:tcPr>
          <w:p w14:paraId="76B4F0B9" w14:textId="5B34457D" w:rsidR="00F1728F" w:rsidRPr="00425061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  <w:t xml:space="preserve">Сервер 1С </w:t>
            </w:r>
            <w:r w:rsidRPr="004250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средний</w:t>
            </w:r>
            <w:r w:rsidRPr="004250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25061"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  <w:t>бизнес</w:t>
            </w:r>
          </w:p>
          <w:p w14:paraId="14E7C0CB" w14:textId="0595B292" w:rsidR="00F1728F" w:rsidRPr="00425061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(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Количество одновременных пользователей до 20 пользователей и до 2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ГБ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информационных баз)</w:t>
            </w:r>
          </w:p>
        </w:tc>
        <w:tc>
          <w:tcPr>
            <w:tcW w:w="1733" w:type="dxa"/>
            <w:vAlign w:val="center"/>
          </w:tcPr>
          <w:p w14:paraId="19DBE837" w14:textId="7D7E11AB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24684FDD" w14:textId="44EC5CE7" w:rsidR="00F1728F" w:rsidRPr="00425061" w:rsidRDefault="00CE10E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27 690</w:t>
            </w:r>
          </w:p>
        </w:tc>
        <w:tc>
          <w:tcPr>
            <w:tcW w:w="1747" w:type="dxa"/>
            <w:vAlign w:val="center"/>
          </w:tcPr>
          <w:p w14:paraId="50CC8882" w14:textId="1A884DEF" w:rsidR="00F1728F" w:rsidRPr="00425061" w:rsidRDefault="00CE10E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29 074,50</w:t>
            </w:r>
          </w:p>
        </w:tc>
      </w:tr>
      <w:tr w:rsidR="00F1728F" w:rsidRPr="00425061" w14:paraId="7D0781CC" w14:textId="77777777" w:rsidTr="00425061">
        <w:tc>
          <w:tcPr>
            <w:tcW w:w="386" w:type="dxa"/>
          </w:tcPr>
          <w:p w14:paraId="1877A968" w14:textId="722C18C6" w:rsidR="00F1728F" w:rsidRPr="00425061" w:rsidRDefault="00CE10E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="00F1728F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4807" w:type="dxa"/>
            <w:vAlign w:val="center"/>
          </w:tcPr>
          <w:p w14:paraId="41AAA86A" w14:textId="0F56D9F2" w:rsidR="00F1728F" w:rsidRPr="00CE10EF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Процессорные ядра (vCPU), </w:t>
            </w:r>
            <w:r w:rsidR="00CE10E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ядра</w:t>
            </w:r>
          </w:p>
        </w:tc>
        <w:tc>
          <w:tcPr>
            <w:tcW w:w="1733" w:type="dxa"/>
            <w:vAlign w:val="center"/>
          </w:tcPr>
          <w:p w14:paraId="4B0BB5BC" w14:textId="6878BEEF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1B47D53A" w14:textId="4D312272" w:rsidR="00F1728F" w:rsidRPr="00CE10EF" w:rsidRDefault="00CE10E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3 930</w:t>
            </w:r>
          </w:p>
        </w:tc>
        <w:tc>
          <w:tcPr>
            <w:tcW w:w="1747" w:type="dxa"/>
            <w:vAlign w:val="center"/>
          </w:tcPr>
          <w:p w14:paraId="2DCBC313" w14:textId="767F37CE" w:rsidR="00F1728F" w:rsidRPr="00425061" w:rsidRDefault="00CE10E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4 126,50</w:t>
            </w:r>
          </w:p>
        </w:tc>
      </w:tr>
      <w:tr w:rsidR="00F1728F" w:rsidRPr="00425061" w14:paraId="6CFDC69D" w14:textId="77777777" w:rsidTr="00425061">
        <w:tc>
          <w:tcPr>
            <w:tcW w:w="386" w:type="dxa"/>
          </w:tcPr>
          <w:p w14:paraId="02984B6F" w14:textId="691B01FA" w:rsidR="00F1728F" w:rsidRPr="00425061" w:rsidRDefault="00CE10E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="00F1728F">
              <w:rPr>
                <w:rFonts w:ascii="Arial" w:hAnsi="Arial" w:cs="Arial"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4807" w:type="dxa"/>
            <w:vAlign w:val="center"/>
          </w:tcPr>
          <w:p w14:paraId="27928225" w14:textId="3EAD659B" w:rsidR="00F1728F" w:rsidRPr="00425061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Оперативная память (RAM), </w:t>
            </w:r>
            <w:r w:rsidR="00CE10E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64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ГБ </w:t>
            </w:r>
          </w:p>
        </w:tc>
        <w:tc>
          <w:tcPr>
            <w:tcW w:w="1733" w:type="dxa"/>
            <w:vAlign w:val="center"/>
          </w:tcPr>
          <w:p w14:paraId="3A978E5A" w14:textId="7B41D3BA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633CD30F" w14:textId="0D5758BE" w:rsidR="00F1728F" w:rsidRPr="00CE10EF" w:rsidRDefault="00CE10E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15 360</w:t>
            </w:r>
          </w:p>
        </w:tc>
        <w:tc>
          <w:tcPr>
            <w:tcW w:w="1747" w:type="dxa"/>
            <w:vAlign w:val="center"/>
          </w:tcPr>
          <w:p w14:paraId="2F79C16A" w14:textId="6E7C30CD" w:rsidR="00F1728F" w:rsidRPr="00425061" w:rsidRDefault="00CE10E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16 128</w:t>
            </w:r>
          </w:p>
        </w:tc>
      </w:tr>
      <w:tr w:rsidR="00F1728F" w:rsidRPr="00425061" w14:paraId="1F395EE6" w14:textId="77777777" w:rsidTr="00425061">
        <w:tc>
          <w:tcPr>
            <w:tcW w:w="386" w:type="dxa"/>
          </w:tcPr>
          <w:p w14:paraId="362EEB53" w14:textId="2B7FC413" w:rsidR="00F1728F" w:rsidRPr="00425061" w:rsidRDefault="00CE10E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="00F1728F">
              <w:rPr>
                <w:rFonts w:ascii="Arial" w:hAnsi="Arial" w:cs="Arial"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4807" w:type="dxa"/>
            <w:vAlign w:val="center"/>
          </w:tcPr>
          <w:p w14:paraId="410699EE" w14:textId="75594BCE" w:rsidR="00F1728F" w:rsidRPr="00CE10EF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Локальный SSD NVMe диск, </w:t>
            </w:r>
            <w:r w:rsidR="00CE10E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200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ГБ </w:t>
            </w:r>
          </w:p>
        </w:tc>
        <w:tc>
          <w:tcPr>
            <w:tcW w:w="1733" w:type="dxa"/>
            <w:vAlign w:val="center"/>
          </w:tcPr>
          <w:p w14:paraId="354C23F1" w14:textId="27647EE8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450B9E48" w14:textId="01373B86" w:rsidR="00F1728F" w:rsidRPr="00425061" w:rsidRDefault="00CE10E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  <w:r w:rsidR="00F1728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F1728F" w:rsidRPr="00425061">
              <w:rPr>
                <w:rFonts w:ascii="Arial" w:hAnsi="Arial" w:cs="Arial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747" w:type="dxa"/>
            <w:vAlign w:val="center"/>
          </w:tcPr>
          <w:p w14:paraId="69C3FFCE" w14:textId="2211C7BE" w:rsidR="00F1728F" w:rsidRPr="00425061" w:rsidRDefault="00304F09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6 300</w:t>
            </w:r>
          </w:p>
        </w:tc>
      </w:tr>
      <w:tr w:rsidR="00F1728F" w:rsidRPr="00425061" w14:paraId="3A7DF013" w14:textId="77777777" w:rsidTr="00425061">
        <w:tc>
          <w:tcPr>
            <w:tcW w:w="386" w:type="dxa"/>
          </w:tcPr>
          <w:p w14:paraId="6A901C8A" w14:textId="77D5A0A7" w:rsidR="00F1728F" w:rsidRPr="00425061" w:rsidRDefault="00CE10E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="00F1728F">
              <w:rPr>
                <w:rFonts w:ascii="Arial" w:hAnsi="Arial" w:cs="Arial"/>
                <w:sz w:val="20"/>
                <w:szCs w:val="20"/>
                <w:lang w:eastAsia="ar-SA"/>
              </w:rPr>
              <w:t>.4</w:t>
            </w:r>
          </w:p>
        </w:tc>
        <w:tc>
          <w:tcPr>
            <w:tcW w:w="4807" w:type="dxa"/>
            <w:vAlign w:val="center"/>
          </w:tcPr>
          <w:p w14:paraId="35A3DB63" w14:textId="1A58B49D" w:rsidR="00F1728F" w:rsidRPr="00425061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Резервное копирование в облаке, 3</w:t>
            </w:r>
            <w:r w:rsidR="00CE10E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 ГБ</w:t>
            </w:r>
          </w:p>
        </w:tc>
        <w:tc>
          <w:tcPr>
            <w:tcW w:w="1733" w:type="dxa"/>
            <w:vAlign w:val="center"/>
          </w:tcPr>
          <w:p w14:paraId="6A24251A" w14:textId="5565592E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07B042DF" w14:textId="0085D003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1747" w:type="dxa"/>
            <w:vAlign w:val="center"/>
          </w:tcPr>
          <w:p w14:paraId="1002121F" w14:textId="339D5346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1 470</w:t>
            </w:r>
          </w:p>
        </w:tc>
      </w:tr>
      <w:tr w:rsidR="00F1728F" w:rsidRPr="00425061" w14:paraId="3C8EFDE3" w14:textId="77777777" w:rsidTr="00425061">
        <w:tc>
          <w:tcPr>
            <w:tcW w:w="386" w:type="dxa"/>
          </w:tcPr>
          <w:p w14:paraId="3005C120" w14:textId="4EEF0EC5" w:rsidR="00F1728F" w:rsidRPr="00425061" w:rsidRDefault="00CE10EF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\3</w:t>
            </w:r>
            <w:r w:rsidR="00F1728F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807" w:type="dxa"/>
            <w:vAlign w:val="center"/>
          </w:tcPr>
          <w:p w14:paraId="67CEC6BC" w14:textId="6CFCCF9E" w:rsidR="00F1728F" w:rsidRPr="00813727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Доступ к данным мониторинга работы сервера и ПО</w:t>
            </w:r>
          </w:p>
        </w:tc>
        <w:tc>
          <w:tcPr>
            <w:tcW w:w="1733" w:type="dxa"/>
            <w:vAlign w:val="center"/>
          </w:tcPr>
          <w:p w14:paraId="02AAF989" w14:textId="2753A82E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7433AB13" w14:textId="2889BF2F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747" w:type="dxa"/>
            <w:vAlign w:val="center"/>
          </w:tcPr>
          <w:p w14:paraId="7D36DB7B" w14:textId="7AA100C7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1 050</w:t>
            </w:r>
          </w:p>
        </w:tc>
      </w:tr>
      <w:tr w:rsidR="00F1728F" w:rsidRPr="00425061" w14:paraId="0E28872B" w14:textId="77777777" w:rsidTr="00425061">
        <w:tc>
          <w:tcPr>
            <w:tcW w:w="386" w:type="dxa"/>
          </w:tcPr>
          <w:p w14:paraId="57678652" w14:textId="6EF8EC9C" w:rsidR="00F1728F" w:rsidRPr="00425061" w:rsidRDefault="00304F09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807" w:type="dxa"/>
            <w:vAlign w:val="center"/>
          </w:tcPr>
          <w:p w14:paraId="3998CE2F" w14:textId="7171FD9C" w:rsidR="00F1728F" w:rsidRPr="00813727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b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Среда разработки и терминальный сервер </w:t>
            </w: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(Количество одновременных пользователей до 2 пользователей)</w:t>
            </w:r>
          </w:p>
        </w:tc>
        <w:tc>
          <w:tcPr>
            <w:tcW w:w="1733" w:type="dxa"/>
            <w:vAlign w:val="center"/>
          </w:tcPr>
          <w:p w14:paraId="362AA51C" w14:textId="4F67AA9A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1D0CFA51" w14:textId="4AA17589" w:rsidR="00F1728F" w:rsidRPr="00425061" w:rsidRDefault="00304F09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16 300</w:t>
            </w:r>
          </w:p>
        </w:tc>
        <w:tc>
          <w:tcPr>
            <w:tcW w:w="1747" w:type="dxa"/>
            <w:vAlign w:val="center"/>
          </w:tcPr>
          <w:p w14:paraId="15EBB26C" w14:textId="4610F109" w:rsidR="00F1728F" w:rsidRPr="00425061" w:rsidRDefault="00304F09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17 115</w:t>
            </w:r>
          </w:p>
        </w:tc>
      </w:tr>
      <w:tr w:rsidR="00F1728F" w:rsidRPr="00425061" w14:paraId="4A3346C8" w14:textId="77777777" w:rsidTr="00425061">
        <w:tc>
          <w:tcPr>
            <w:tcW w:w="386" w:type="dxa"/>
          </w:tcPr>
          <w:p w14:paraId="12B08DE0" w14:textId="2BE65B3A" w:rsidR="00F1728F" w:rsidRPr="00425061" w:rsidRDefault="00304F09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="00F1728F"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4807" w:type="dxa"/>
            <w:vAlign w:val="center"/>
          </w:tcPr>
          <w:p w14:paraId="1A3F9262" w14:textId="30EA83A8" w:rsidR="00F1728F" w:rsidRPr="00304F09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Процессорные ядра (vCPU), </w:t>
            </w:r>
            <w:r w:rsidR="00304F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ядра </w:t>
            </w:r>
          </w:p>
        </w:tc>
        <w:tc>
          <w:tcPr>
            <w:tcW w:w="1733" w:type="dxa"/>
            <w:vAlign w:val="center"/>
          </w:tcPr>
          <w:p w14:paraId="13DF826F" w14:textId="5708B122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009BA515" w14:textId="44E2A42D" w:rsidR="00F1728F" w:rsidRPr="00425061" w:rsidRDefault="00304F09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2 620</w:t>
            </w:r>
          </w:p>
        </w:tc>
        <w:tc>
          <w:tcPr>
            <w:tcW w:w="1747" w:type="dxa"/>
            <w:vAlign w:val="center"/>
          </w:tcPr>
          <w:p w14:paraId="6E18D86A" w14:textId="05D0FD2F" w:rsidR="00F1728F" w:rsidRPr="00425061" w:rsidRDefault="00304F09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2 751</w:t>
            </w:r>
          </w:p>
        </w:tc>
      </w:tr>
      <w:tr w:rsidR="00F1728F" w:rsidRPr="00425061" w14:paraId="5E3F1F7A" w14:textId="77777777" w:rsidTr="00425061">
        <w:tc>
          <w:tcPr>
            <w:tcW w:w="386" w:type="dxa"/>
          </w:tcPr>
          <w:p w14:paraId="18718B27" w14:textId="13EBB74F" w:rsidR="00F1728F" w:rsidRPr="00425061" w:rsidRDefault="00304F09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="00F1728F">
              <w:rPr>
                <w:rFonts w:ascii="Arial" w:hAnsi="Arial" w:cs="Arial"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4807" w:type="dxa"/>
            <w:vAlign w:val="center"/>
          </w:tcPr>
          <w:p w14:paraId="56F4162F" w14:textId="11CF1D60" w:rsidR="00F1728F" w:rsidRPr="00813727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Оперативная память (RAM), </w:t>
            </w:r>
            <w:r w:rsidR="00304F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32</w:t>
            </w: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ГБ</w:t>
            </w:r>
          </w:p>
        </w:tc>
        <w:tc>
          <w:tcPr>
            <w:tcW w:w="1733" w:type="dxa"/>
            <w:vAlign w:val="center"/>
          </w:tcPr>
          <w:p w14:paraId="6D03F0B3" w14:textId="0380415E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4B35E4E2" w14:textId="15BB6874" w:rsidR="00F1728F" w:rsidRPr="00425061" w:rsidRDefault="00304F09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7 680</w:t>
            </w:r>
          </w:p>
        </w:tc>
        <w:tc>
          <w:tcPr>
            <w:tcW w:w="1747" w:type="dxa"/>
            <w:vAlign w:val="center"/>
          </w:tcPr>
          <w:p w14:paraId="6D9A947B" w14:textId="2BDCF4A4" w:rsidR="00F1728F" w:rsidRPr="00425061" w:rsidRDefault="00304F09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8 064</w:t>
            </w:r>
          </w:p>
        </w:tc>
      </w:tr>
      <w:tr w:rsidR="00F1728F" w:rsidRPr="00425061" w14:paraId="2D471E0F" w14:textId="77777777" w:rsidTr="00425061">
        <w:tc>
          <w:tcPr>
            <w:tcW w:w="386" w:type="dxa"/>
          </w:tcPr>
          <w:p w14:paraId="0748086A" w14:textId="4E47D73F" w:rsidR="00F1728F" w:rsidRPr="00425061" w:rsidRDefault="00304F09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="00F1728F">
              <w:rPr>
                <w:rFonts w:ascii="Arial" w:hAnsi="Arial" w:cs="Arial"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4807" w:type="dxa"/>
            <w:vAlign w:val="center"/>
          </w:tcPr>
          <w:p w14:paraId="717773F1" w14:textId="359965F4" w:rsidR="00F1728F" w:rsidRPr="00813727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Локальный SSD NVMe диск, </w:t>
            </w:r>
            <w:r w:rsidR="00304F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250 </w:t>
            </w: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ГБ</w:t>
            </w:r>
          </w:p>
        </w:tc>
        <w:tc>
          <w:tcPr>
            <w:tcW w:w="1733" w:type="dxa"/>
            <w:vAlign w:val="center"/>
          </w:tcPr>
          <w:p w14:paraId="0EA7DB0E" w14:textId="6A5868B8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588B5292" w14:textId="7C6C9DE0" w:rsidR="00F1728F" w:rsidRPr="00425061" w:rsidRDefault="00304F09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5 000</w:t>
            </w:r>
          </w:p>
        </w:tc>
        <w:tc>
          <w:tcPr>
            <w:tcW w:w="1747" w:type="dxa"/>
            <w:vAlign w:val="center"/>
          </w:tcPr>
          <w:p w14:paraId="73EB8480" w14:textId="5D46C4B7" w:rsidR="00F1728F" w:rsidRPr="00425061" w:rsidRDefault="00304F09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5 250</w:t>
            </w:r>
          </w:p>
        </w:tc>
      </w:tr>
      <w:tr w:rsidR="00F1728F" w:rsidRPr="00425061" w14:paraId="20DDA551" w14:textId="77777777" w:rsidTr="00425061">
        <w:tc>
          <w:tcPr>
            <w:tcW w:w="386" w:type="dxa"/>
          </w:tcPr>
          <w:p w14:paraId="66FA4A2E" w14:textId="2C0CAEF9" w:rsidR="00F1728F" w:rsidRPr="00425061" w:rsidRDefault="00304F09" w:rsidP="00F1728F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4</w:t>
            </w:r>
            <w:r w:rsidR="00F1728F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807" w:type="dxa"/>
            <w:vAlign w:val="center"/>
          </w:tcPr>
          <w:p w14:paraId="2AFCBE86" w14:textId="32C2A7CC" w:rsidR="00F1728F" w:rsidRPr="00813727" w:rsidRDefault="00F1728F" w:rsidP="00F1728F">
            <w:pPr>
              <w:suppressAutoHyphens/>
              <w:autoSpaceDE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Доступ к данным мониторинга работы сервера и ПО</w:t>
            </w:r>
          </w:p>
        </w:tc>
        <w:tc>
          <w:tcPr>
            <w:tcW w:w="1733" w:type="dxa"/>
            <w:vAlign w:val="center"/>
          </w:tcPr>
          <w:p w14:paraId="3D25ECCD" w14:textId="4553418A" w:rsidR="00F1728F" w:rsidRPr="00425061" w:rsidRDefault="00F1728F" w:rsidP="00F1728F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72FA514E" w14:textId="32DE3672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="00304F09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747" w:type="dxa"/>
            <w:vAlign w:val="center"/>
          </w:tcPr>
          <w:p w14:paraId="080E1F91" w14:textId="47098A83" w:rsidR="00F1728F" w:rsidRPr="00425061" w:rsidRDefault="00F1728F" w:rsidP="00F1728F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1 050</w:t>
            </w:r>
          </w:p>
        </w:tc>
      </w:tr>
      <w:tr w:rsidR="00304F09" w:rsidRPr="00425061" w14:paraId="113F9791" w14:textId="77777777" w:rsidTr="00425061">
        <w:tc>
          <w:tcPr>
            <w:tcW w:w="386" w:type="dxa"/>
          </w:tcPr>
          <w:p w14:paraId="6BBDB63D" w14:textId="6C68EC4F" w:rsidR="00304F09" w:rsidRDefault="00304F09" w:rsidP="00304F09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807" w:type="dxa"/>
            <w:vAlign w:val="center"/>
          </w:tcPr>
          <w:p w14:paraId="68052031" w14:textId="08A4FD77" w:rsidR="00304F09" w:rsidRPr="005543C8" w:rsidRDefault="00304F09" w:rsidP="00304F09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04F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Сервер для RDV Маркет (выделенное размещение Core)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33" w:type="dxa"/>
            <w:vAlign w:val="center"/>
          </w:tcPr>
          <w:p w14:paraId="27B0F682" w14:textId="74E3FA02" w:rsidR="00304F09" w:rsidRPr="00425061" w:rsidRDefault="00304F09" w:rsidP="00304F09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4AED929F" w14:textId="4B845454" w:rsidR="00304F09" w:rsidRPr="00425061" w:rsidRDefault="005543C8" w:rsidP="00304F09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29 690</w:t>
            </w:r>
          </w:p>
        </w:tc>
        <w:tc>
          <w:tcPr>
            <w:tcW w:w="1747" w:type="dxa"/>
            <w:vAlign w:val="center"/>
          </w:tcPr>
          <w:p w14:paraId="171EBCD9" w14:textId="6F761BF1" w:rsidR="00304F09" w:rsidRPr="00425061" w:rsidRDefault="005543C8" w:rsidP="00304F09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31 174,50</w:t>
            </w:r>
          </w:p>
        </w:tc>
      </w:tr>
      <w:tr w:rsidR="00304F09" w:rsidRPr="00425061" w14:paraId="6F92C24E" w14:textId="77777777" w:rsidTr="00425061">
        <w:tc>
          <w:tcPr>
            <w:tcW w:w="386" w:type="dxa"/>
          </w:tcPr>
          <w:p w14:paraId="37670BA8" w14:textId="46F62EF2" w:rsidR="00304F09" w:rsidRDefault="00304F09" w:rsidP="00304F09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4807" w:type="dxa"/>
            <w:vAlign w:val="center"/>
          </w:tcPr>
          <w:p w14:paraId="07370221" w14:textId="5710F1F4" w:rsidR="00304F09" w:rsidRPr="00813727" w:rsidRDefault="00304F09" w:rsidP="00304F09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Процессорные ядра (vCPU), </w:t>
            </w:r>
            <w:r w:rsidR="005543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ядра </w:t>
            </w:r>
          </w:p>
        </w:tc>
        <w:tc>
          <w:tcPr>
            <w:tcW w:w="1733" w:type="dxa"/>
            <w:vAlign w:val="center"/>
          </w:tcPr>
          <w:p w14:paraId="64595426" w14:textId="2007B37B" w:rsidR="00304F09" w:rsidRPr="00425061" w:rsidRDefault="00304F09" w:rsidP="00304F09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51FE1D6E" w14:textId="4B47D8CA" w:rsidR="00304F09" w:rsidRPr="00425061" w:rsidRDefault="005543C8" w:rsidP="00304F09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3 930</w:t>
            </w:r>
          </w:p>
        </w:tc>
        <w:tc>
          <w:tcPr>
            <w:tcW w:w="1747" w:type="dxa"/>
            <w:vAlign w:val="center"/>
          </w:tcPr>
          <w:p w14:paraId="1CBBE6D2" w14:textId="32422FBC" w:rsidR="00304F09" w:rsidRPr="00425061" w:rsidRDefault="005543C8" w:rsidP="00304F09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4 126,5</w:t>
            </w:r>
          </w:p>
        </w:tc>
      </w:tr>
      <w:tr w:rsidR="00304F09" w:rsidRPr="00425061" w14:paraId="109F0CF2" w14:textId="77777777" w:rsidTr="00425061">
        <w:tc>
          <w:tcPr>
            <w:tcW w:w="386" w:type="dxa"/>
          </w:tcPr>
          <w:p w14:paraId="4D744E32" w14:textId="1204E877" w:rsidR="00304F09" w:rsidRDefault="00304F09" w:rsidP="00304F09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4807" w:type="dxa"/>
            <w:vAlign w:val="center"/>
          </w:tcPr>
          <w:p w14:paraId="01E8BF17" w14:textId="0EB01DDF" w:rsidR="00304F09" w:rsidRPr="00813727" w:rsidRDefault="00304F09" w:rsidP="00304F09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Оперативная память (RAM),</w:t>
            </w:r>
            <w:r w:rsidR="005543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64</w:t>
            </w: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ГБ</w:t>
            </w:r>
          </w:p>
        </w:tc>
        <w:tc>
          <w:tcPr>
            <w:tcW w:w="1733" w:type="dxa"/>
            <w:vAlign w:val="center"/>
          </w:tcPr>
          <w:p w14:paraId="58F7908C" w14:textId="3180CF62" w:rsidR="00304F09" w:rsidRPr="00425061" w:rsidRDefault="00304F09" w:rsidP="00304F09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2C7137BC" w14:textId="59FDE938" w:rsidR="00304F09" w:rsidRPr="00425061" w:rsidRDefault="005543C8" w:rsidP="00304F09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15 360</w:t>
            </w:r>
          </w:p>
        </w:tc>
        <w:tc>
          <w:tcPr>
            <w:tcW w:w="1747" w:type="dxa"/>
            <w:vAlign w:val="center"/>
          </w:tcPr>
          <w:p w14:paraId="0E73EEDB" w14:textId="2D9C39DB" w:rsidR="00304F09" w:rsidRPr="00425061" w:rsidRDefault="005543C8" w:rsidP="00304F09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16 128</w:t>
            </w:r>
          </w:p>
        </w:tc>
      </w:tr>
      <w:tr w:rsidR="00304F09" w:rsidRPr="00425061" w14:paraId="17B770E9" w14:textId="77777777" w:rsidTr="00425061">
        <w:tc>
          <w:tcPr>
            <w:tcW w:w="386" w:type="dxa"/>
          </w:tcPr>
          <w:p w14:paraId="775D4109" w14:textId="5D3DA2A5" w:rsidR="00304F09" w:rsidRDefault="00304F09" w:rsidP="00304F09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4807" w:type="dxa"/>
            <w:vAlign w:val="center"/>
          </w:tcPr>
          <w:p w14:paraId="4F94FCC4" w14:textId="38C2AC6B" w:rsidR="00304F09" w:rsidRPr="00813727" w:rsidRDefault="00304F09" w:rsidP="00304F09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Локальный SSD NVMe диск, </w:t>
            </w:r>
            <w:r w:rsidR="005543C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400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ГБ</w:t>
            </w:r>
          </w:p>
        </w:tc>
        <w:tc>
          <w:tcPr>
            <w:tcW w:w="1733" w:type="dxa"/>
            <w:vAlign w:val="center"/>
          </w:tcPr>
          <w:p w14:paraId="21B1D262" w14:textId="6D9013A3" w:rsidR="00304F09" w:rsidRPr="00425061" w:rsidRDefault="00304F09" w:rsidP="00304F09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3DE0B1A6" w14:textId="14DD635D" w:rsidR="00304F09" w:rsidRPr="00425061" w:rsidRDefault="005543C8" w:rsidP="00304F09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  <w:r w:rsidR="00304F0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  <w:r w:rsidR="00304F09">
              <w:rPr>
                <w:rFonts w:ascii="Arial" w:hAnsi="Arial" w:cs="Arial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747" w:type="dxa"/>
            <w:vAlign w:val="center"/>
          </w:tcPr>
          <w:p w14:paraId="700C020C" w14:textId="7B93C9D3" w:rsidR="00304F09" w:rsidRPr="00425061" w:rsidRDefault="005543C8" w:rsidP="00304F09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8 400</w:t>
            </w:r>
          </w:p>
        </w:tc>
      </w:tr>
      <w:tr w:rsidR="00304F09" w:rsidRPr="00425061" w14:paraId="6B442A4B" w14:textId="77777777" w:rsidTr="00425061">
        <w:tc>
          <w:tcPr>
            <w:tcW w:w="386" w:type="dxa"/>
          </w:tcPr>
          <w:p w14:paraId="67E225B4" w14:textId="220E4765" w:rsidR="00304F09" w:rsidRDefault="00304F09" w:rsidP="00304F09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.4</w:t>
            </w:r>
          </w:p>
        </w:tc>
        <w:tc>
          <w:tcPr>
            <w:tcW w:w="4807" w:type="dxa"/>
            <w:vAlign w:val="center"/>
          </w:tcPr>
          <w:p w14:paraId="69CD5323" w14:textId="0272488D" w:rsidR="00304F09" w:rsidRPr="00813727" w:rsidRDefault="005543C8" w:rsidP="00304F09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Резервное копирование в облаке,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 ГБ</w:t>
            </w:r>
          </w:p>
        </w:tc>
        <w:tc>
          <w:tcPr>
            <w:tcW w:w="1733" w:type="dxa"/>
            <w:vAlign w:val="center"/>
          </w:tcPr>
          <w:p w14:paraId="04FB6360" w14:textId="55B4DF8D" w:rsidR="00304F09" w:rsidRPr="00425061" w:rsidRDefault="00304F09" w:rsidP="00304F09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3B1FFE71" w14:textId="7E285812" w:rsidR="00304F09" w:rsidRPr="00425061" w:rsidRDefault="00304F09" w:rsidP="00304F09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 w:rsidR="005543C8"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747" w:type="dxa"/>
            <w:vAlign w:val="center"/>
          </w:tcPr>
          <w:p w14:paraId="5571011A" w14:textId="65C4D649" w:rsidR="00304F09" w:rsidRPr="00425061" w:rsidRDefault="00304F09" w:rsidP="00304F09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 xml:space="preserve">1 </w:t>
            </w:r>
            <w:r w:rsidR="005543C8">
              <w:rPr>
                <w:rFonts w:ascii="Arial" w:hAnsi="Arial" w:cs="Arial"/>
                <w:sz w:val="20"/>
                <w:szCs w:val="20"/>
                <w:lang w:eastAsia="ar-SA"/>
              </w:rPr>
              <w:t>470</w:t>
            </w:r>
          </w:p>
        </w:tc>
      </w:tr>
      <w:tr w:rsidR="005543C8" w:rsidRPr="00425061" w14:paraId="541CE465" w14:textId="77777777" w:rsidTr="00425061">
        <w:tc>
          <w:tcPr>
            <w:tcW w:w="386" w:type="dxa"/>
          </w:tcPr>
          <w:p w14:paraId="208811B4" w14:textId="19246B90" w:rsidR="005543C8" w:rsidRDefault="005543C8" w:rsidP="005543C8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5.5</w:t>
            </w:r>
          </w:p>
        </w:tc>
        <w:tc>
          <w:tcPr>
            <w:tcW w:w="4807" w:type="dxa"/>
            <w:vAlign w:val="center"/>
          </w:tcPr>
          <w:p w14:paraId="1F1BD752" w14:textId="300F7B9F" w:rsidR="005543C8" w:rsidRPr="00813727" w:rsidRDefault="005543C8" w:rsidP="005543C8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Доступ к данным мониторинга работы сервера и ПО</w:t>
            </w:r>
          </w:p>
        </w:tc>
        <w:tc>
          <w:tcPr>
            <w:tcW w:w="1733" w:type="dxa"/>
            <w:vAlign w:val="center"/>
          </w:tcPr>
          <w:p w14:paraId="0A202FB9" w14:textId="5D065734" w:rsidR="005543C8" w:rsidRPr="00425061" w:rsidRDefault="005543C8" w:rsidP="005543C8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0FD371E6" w14:textId="574C5AED" w:rsidR="005543C8" w:rsidRPr="00425061" w:rsidRDefault="005543C8" w:rsidP="005543C8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747" w:type="dxa"/>
            <w:vAlign w:val="center"/>
          </w:tcPr>
          <w:p w14:paraId="3DC5460B" w14:textId="27492BA9" w:rsidR="005543C8" w:rsidRPr="00425061" w:rsidRDefault="005543C8" w:rsidP="005543C8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1 050</w:t>
            </w:r>
          </w:p>
        </w:tc>
      </w:tr>
      <w:tr w:rsidR="005543C8" w:rsidRPr="00425061" w14:paraId="7620CF32" w14:textId="77777777" w:rsidTr="00425061">
        <w:tc>
          <w:tcPr>
            <w:tcW w:w="386" w:type="dxa"/>
          </w:tcPr>
          <w:p w14:paraId="6B27DEE2" w14:textId="384BC85B" w:rsidR="005543C8" w:rsidRPr="005E031C" w:rsidRDefault="005543C8" w:rsidP="005543C8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E031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807" w:type="dxa"/>
            <w:vAlign w:val="center"/>
          </w:tcPr>
          <w:p w14:paraId="739E7504" w14:textId="3142937A" w:rsidR="005543C8" w:rsidRPr="005E031C" w:rsidRDefault="005543C8" w:rsidP="005543C8">
            <w:pPr>
              <w:suppressAutoHyphens/>
              <w:autoSpaceDE w:val="0"/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E03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Сервер RDP для разработки (продается совместно с сервером для прода)</w:t>
            </w:r>
          </w:p>
        </w:tc>
        <w:tc>
          <w:tcPr>
            <w:tcW w:w="1733" w:type="dxa"/>
            <w:vAlign w:val="center"/>
          </w:tcPr>
          <w:p w14:paraId="20FC1078" w14:textId="000B9CE2" w:rsidR="005543C8" w:rsidRPr="005E031C" w:rsidRDefault="005E031C" w:rsidP="005543C8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E031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0110825F" w14:textId="7E6A9084" w:rsidR="005543C8" w:rsidRPr="005E031C" w:rsidRDefault="005E031C" w:rsidP="005543C8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8 150</w:t>
            </w:r>
          </w:p>
        </w:tc>
        <w:tc>
          <w:tcPr>
            <w:tcW w:w="1747" w:type="dxa"/>
            <w:vAlign w:val="center"/>
          </w:tcPr>
          <w:p w14:paraId="71662185" w14:textId="0634D4E6" w:rsidR="005543C8" w:rsidRPr="005E031C" w:rsidRDefault="005E031C" w:rsidP="005543C8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8 557,50</w:t>
            </w:r>
          </w:p>
        </w:tc>
      </w:tr>
      <w:tr w:rsidR="005543C8" w:rsidRPr="00425061" w14:paraId="7CE1EB37" w14:textId="77777777" w:rsidTr="00425061">
        <w:tc>
          <w:tcPr>
            <w:tcW w:w="386" w:type="dxa"/>
          </w:tcPr>
          <w:p w14:paraId="6C66B7B7" w14:textId="44615F81" w:rsidR="005543C8" w:rsidRDefault="005543C8" w:rsidP="005543C8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4807" w:type="dxa"/>
            <w:vAlign w:val="center"/>
          </w:tcPr>
          <w:p w14:paraId="3BA2D03B" w14:textId="2FB0AA2B" w:rsidR="005543C8" w:rsidRPr="00813727" w:rsidRDefault="005543C8" w:rsidP="005543C8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Процессорные ядра (vCPU),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ядра </w:t>
            </w:r>
          </w:p>
        </w:tc>
        <w:tc>
          <w:tcPr>
            <w:tcW w:w="1733" w:type="dxa"/>
            <w:vAlign w:val="center"/>
          </w:tcPr>
          <w:p w14:paraId="701B3EDF" w14:textId="626F731E" w:rsidR="005543C8" w:rsidRPr="00425061" w:rsidRDefault="005543C8" w:rsidP="005543C8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6047F03D" w14:textId="1FE019D9" w:rsidR="005543C8" w:rsidRPr="00425061" w:rsidRDefault="005543C8" w:rsidP="005543C8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1 310</w:t>
            </w:r>
          </w:p>
        </w:tc>
        <w:tc>
          <w:tcPr>
            <w:tcW w:w="1747" w:type="dxa"/>
            <w:vAlign w:val="center"/>
          </w:tcPr>
          <w:p w14:paraId="42D83E7C" w14:textId="4845254E" w:rsidR="005543C8" w:rsidRPr="00425061" w:rsidRDefault="005E031C" w:rsidP="005543C8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1 375,50</w:t>
            </w:r>
          </w:p>
        </w:tc>
      </w:tr>
      <w:tr w:rsidR="005543C8" w:rsidRPr="00425061" w14:paraId="0E401602" w14:textId="77777777" w:rsidTr="00425061">
        <w:tc>
          <w:tcPr>
            <w:tcW w:w="386" w:type="dxa"/>
          </w:tcPr>
          <w:p w14:paraId="5268625E" w14:textId="099770FB" w:rsidR="005543C8" w:rsidRDefault="005E031C" w:rsidP="005543C8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  <w:r w:rsidR="005543C8">
              <w:rPr>
                <w:rFonts w:ascii="Arial" w:hAnsi="Arial" w:cs="Arial"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4807" w:type="dxa"/>
            <w:vAlign w:val="center"/>
          </w:tcPr>
          <w:p w14:paraId="09927EFA" w14:textId="50EFEFC4" w:rsidR="005543C8" w:rsidRPr="00813727" w:rsidRDefault="005543C8" w:rsidP="005543C8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Оперативная память (RAM),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16</w:t>
            </w: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ГБ</w:t>
            </w:r>
          </w:p>
        </w:tc>
        <w:tc>
          <w:tcPr>
            <w:tcW w:w="1733" w:type="dxa"/>
            <w:vAlign w:val="center"/>
          </w:tcPr>
          <w:p w14:paraId="541DF398" w14:textId="45DED251" w:rsidR="005543C8" w:rsidRPr="00425061" w:rsidRDefault="005543C8" w:rsidP="005543C8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1C16DF98" w14:textId="1FE4D301" w:rsidR="005543C8" w:rsidRPr="00425061" w:rsidRDefault="005543C8" w:rsidP="005543C8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3 840</w:t>
            </w:r>
          </w:p>
        </w:tc>
        <w:tc>
          <w:tcPr>
            <w:tcW w:w="1747" w:type="dxa"/>
            <w:vAlign w:val="center"/>
          </w:tcPr>
          <w:p w14:paraId="348C87BC" w14:textId="7DEBF762" w:rsidR="005543C8" w:rsidRPr="00425061" w:rsidRDefault="005E031C" w:rsidP="005543C8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4 032</w:t>
            </w:r>
          </w:p>
        </w:tc>
      </w:tr>
      <w:tr w:rsidR="005543C8" w:rsidRPr="00425061" w14:paraId="3F889C08" w14:textId="77777777" w:rsidTr="00425061">
        <w:tc>
          <w:tcPr>
            <w:tcW w:w="386" w:type="dxa"/>
          </w:tcPr>
          <w:p w14:paraId="2974EEB4" w14:textId="5906E604" w:rsidR="005543C8" w:rsidRDefault="005E031C" w:rsidP="005543C8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  <w:r w:rsidR="005543C8">
              <w:rPr>
                <w:rFonts w:ascii="Arial" w:hAnsi="Arial" w:cs="Arial"/>
                <w:sz w:val="20"/>
                <w:szCs w:val="20"/>
                <w:lang w:eastAsia="ar-SA"/>
              </w:rPr>
              <w:t>.3</w:t>
            </w:r>
          </w:p>
        </w:tc>
        <w:tc>
          <w:tcPr>
            <w:tcW w:w="4807" w:type="dxa"/>
            <w:vAlign w:val="center"/>
          </w:tcPr>
          <w:p w14:paraId="05F64A48" w14:textId="405BB44F" w:rsidR="005543C8" w:rsidRPr="00813727" w:rsidRDefault="005543C8" w:rsidP="005543C8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Локальный SSD NVMe диск,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00 </w:t>
            </w: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ГБ</w:t>
            </w:r>
          </w:p>
        </w:tc>
        <w:tc>
          <w:tcPr>
            <w:tcW w:w="1733" w:type="dxa"/>
            <w:vAlign w:val="center"/>
          </w:tcPr>
          <w:p w14:paraId="548C6C4B" w14:textId="4F6CB113" w:rsidR="005543C8" w:rsidRPr="00425061" w:rsidRDefault="005543C8" w:rsidP="005543C8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2A2365AB" w14:textId="2603B976" w:rsidR="005543C8" w:rsidRPr="00425061" w:rsidRDefault="005543C8" w:rsidP="005543C8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000</w:t>
            </w:r>
          </w:p>
        </w:tc>
        <w:tc>
          <w:tcPr>
            <w:tcW w:w="1747" w:type="dxa"/>
            <w:vAlign w:val="center"/>
          </w:tcPr>
          <w:p w14:paraId="2B002498" w14:textId="1CB79345" w:rsidR="005543C8" w:rsidRPr="00425061" w:rsidRDefault="005E031C" w:rsidP="005543C8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="005543C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="005543C8">
              <w:rPr>
                <w:rFonts w:ascii="Arial" w:hAnsi="Arial" w:cs="Arial"/>
                <w:sz w:val="20"/>
                <w:szCs w:val="20"/>
                <w:lang w:eastAsia="ar-SA"/>
              </w:rPr>
              <w:t>00</w:t>
            </w:r>
          </w:p>
        </w:tc>
      </w:tr>
      <w:tr w:rsidR="005543C8" w:rsidRPr="00425061" w14:paraId="12743A10" w14:textId="77777777" w:rsidTr="00425061">
        <w:tc>
          <w:tcPr>
            <w:tcW w:w="386" w:type="dxa"/>
          </w:tcPr>
          <w:p w14:paraId="592E7D62" w14:textId="09DEB26F" w:rsidR="005543C8" w:rsidRDefault="005E031C" w:rsidP="005543C8">
            <w:pPr>
              <w:suppressAutoHyphens/>
              <w:autoSpaceDE w:val="0"/>
              <w:spacing w:before="60" w:after="60"/>
              <w:ind w:left="-610"/>
              <w:jc w:val="right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  <w:r w:rsidR="005543C8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 w:rsidR="005543C8"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807" w:type="dxa"/>
            <w:vAlign w:val="center"/>
          </w:tcPr>
          <w:p w14:paraId="678CF2AA" w14:textId="04B104AF" w:rsidR="005543C8" w:rsidRPr="00813727" w:rsidRDefault="005543C8" w:rsidP="005543C8">
            <w:pPr>
              <w:suppressAutoHyphens/>
              <w:autoSpaceDE w:val="0"/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8137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Доступ к данным мониторинга работы сервера и ПО</w:t>
            </w:r>
          </w:p>
        </w:tc>
        <w:tc>
          <w:tcPr>
            <w:tcW w:w="1733" w:type="dxa"/>
            <w:vAlign w:val="center"/>
          </w:tcPr>
          <w:p w14:paraId="25464A56" w14:textId="160D6B18" w:rsidR="005543C8" w:rsidRPr="00425061" w:rsidRDefault="005543C8" w:rsidP="005543C8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мес.</w:t>
            </w:r>
          </w:p>
        </w:tc>
        <w:tc>
          <w:tcPr>
            <w:tcW w:w="1788" w:type="dxa"/>
            <w:vAlign w:val="center"/>
          </w:tcPr>
          <w:p w14:paraId="149E9245" w14:textId="1BD23011" w:rsidR="005543C8" w:rsidRPr="00425061" w:rsidRDefault="005543C8" w:rsidP="005543C8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000</w:t>
            </w:r>
          </w:p>
        </w:tc>
        <w:tc>
          <w:tcPr>
            <w:tcW w:w="1747" w:type="dxa"/>
            <w:vAlign w:val="center"/>
          </w:tcPr>
          <w:p w14:paraId="225E306B" w14:textId="698AC66D" w:rsidR="005543C8" w:rsidRPr="00425061" w:rsidRDefault="005543C8" w:rsidP="005543C8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1 050</w:t>
            </w:r>
          </w:p>
        </w:tc>
      </w:tr>
    </w:tbl>
    <w:p w14:paraId="360F9673" w14:textId="56A6B233" w:rsidR="00930EE1" w:rsidRPr="00425061" w:rsidRDefault="00930EE1" w:rsidP="00930EE1">
      <w:pPr>
        <w:spacing w:before="60" w:after="60"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33AD3668" w14:textId="327E7666" w:rsidR="00135183" w:rsidRPr="00425061" w:rsidRDefault="00425061" w:rsidP="00482A7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US" w:eastAsia="ar-SA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К</w:t>
      </w:r>
      <w:r w:rsidRPr="00425061">
        <w:rPr>
          <w:rFonts w:asciiTheme="minorHAnsi" w:hAnsiTheme="minorHAnsi" w:cstheme="minorHAnsi"/>
          <w:b/>
          <w:bCs/>
          <w:sz w:val="22"/>
          <w:szCs w:val="22"/>
        </w:rPr>
        <w:t>онфигураций серверных мощностей для</w:t>
      </w:r>
      <w:r w:rsidR="00482A76">
        <w:rPr>
          <w:rFonts w:asciiTheme="minorHAnsi" w:hAnsiTheme="minorHAnsi" w:cstheme="minorHAnsi"/>
          <w:b/>
          <w:bCs/>
          <w:sz w:val="22"/>
          <w:szCs w:val="22"/>
        </w:rPr>
        <w:t xml:space="preserve"> размещения на них</w:t>
      </w:r>
      <w:r w:rsidRPr="004250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82A76" w:rsidRPr="00482A76">
        <w:rPr>
          <w:rFonts w:asciiTheme="minorHAnsi" w:hAnsiTheme="minorHAnsi" w:cstheme="minorHAnsi"/>
          <w:b/>
          <w:bCs/>
          <w:sz w:val="22"/>
          <w:szCs w:val="22"/>
        </w:rPr>
        <w:t>корпоративных систем</w:t>
      </w:r>
      <w:r w:rsidR="003B09B7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3B09B7">
        <w:rPr>
          <w:rFonts w:asciiTheme="minorHAnsi" w:hAnsiTheme="minorHAnsi" w:cstheme="minorHAnsi"/>
          <w:b/>
          <w:bCs/>
          <w:sz w:val="22"/>
          <w:szCs w:val="22"/>
        </w:rPr>
        <w:t>Сублицензиата</w:t>
      </w:r>
    </w:p>
    <w:tbl>
      <w:tblPr>
        <w:tblpPr w:leftFromText="180" w:rightFromText="180" w:vertAnchor="text" w:horzAnchor="margin" w:tblpY="21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3257"/>
        <w:gridCol w:w="1701"/>
        <w:gridCol w:w="1933"/>
        <w:gridCol w:w="1550"/>
        <w:gridCol w:w="1762"/>
      </w:tblGrid>
      <w:tr w:rsidR="00425061" w:rsidRPr="00425061" w14:paraId="1AB52448" w14:textId="77777777" w:rsidTr="00425061">
        <w:tc>
          <w:tcPr>
            <w:tcW w:w="424" w:type="dxa"/>
            <w:shd w:val="clear" w:color="auto" w:fill="F2F2F2" w:themeFill="background1" w:themeFillShade="F2"/>
            <w:vAlign w:val="center"/>
          </w:tcPr>
          <w:p w14:paraId="17E33502" w14:textId="77777777" w:rsidR="00425061" w:rsidRPr="00425061" w:rsidRDefault="00425061" w:rsidP="00425061">
            <w:pPr>
              <w:suppressAutoHyphens/>
              <w:autoSpaceDE w:val="0"/>
              <w:spacing w:before="120" w:after="120"/>
              <w:ind w:left="-25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02755477" w14:textId="74788BF2" w:rsidR="00425061" w:rsidRPr="00425061" w:rsidRDefault="00425061" w:rsidP="00425061">
            <w:pPr>
              <w:suppressAutoHyphens/>
              <w:autoSpaceDE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Наименование конфигурации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A35F853" w14:textId="2976CBC4" w:rsidR="00425061" w:rsidRPr="00425061" w:rsidRDefault="00425061" w:rsidP="00425061">
            <w:pPr>
              <w:tabs>
                <w:tab w:val="left" w:pos="3294"/>
              </w:tabs>
              <w:suppressAutoHyphens/>
              <w:autoSpaceDE w:val="0"/>
              <w:spacing w:before="120" w:after="120"/>
              <w:ind w:left="-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ar-SA"/>
              </w:rPr>
            </w:pPr>
            <w:r w:rsidRPr="0042506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Количество, ед.</w:t>
            </w:r>
          </w:p>
        </w:tc>
        <w:tc>
          <w:tcPr>
            <w:tcW w:w="1933" w:type="dxa"/>
            <w:shd w:val="clear" w:color="auto" w:fill="F2F2F2" w:themeFill="background1" w:themeFillShade="F2"/>
            <w:vAlign w:val="center"/>
          </w:tcPr>
          <w:p w14:paraId="75234BDF" w14:textId="6D72D54E" w:rsidR="00425061" w:rsidRPr="00425061" w:rsidRDefault="00425061" w:rsidP="00425061">
            <w:pPr>
              <w:tabs>
                <w:tab w:val="left" w:pos="3294"/>
              </w:tabs>
              <w:suppressAutoHyphens/>
              <w:autoSpaceDE w:val="0"/>
              <w:spacing w:before="120" w:after="12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Срок использования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3384709B" w14:textId="1B35AC64" w:rsidR="00425061" w:rsidRPr="00425061" w:rsidRDefault="00425061" w:rsidP="00425061">
            <w:pPr>
              <w:tabs>
                <w:tab w:val="left" w:pos="3294"/>
              </w:tabs>
              <w:suppressAutoHyphens/>
              <w:autoSpaceDE w:val="0"/>
              <w:spacing w:before="120" w:after="120"/>
              <w:ind w:left="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Стоимость, руб. (без учета НДС)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7AE0BCBA" w14:textId="0EEA5754" w:rsidR="00425061" w:rsidRPr="00425061" w:rsidRDefault="00425061" w:rsidP="00425061">
            <w:pPr>
              <w:tabs>
                <w:tab w:val="left" w:pos="3294"/>
              </w:tabs>
              <w:suppressAutoHyphens/>
              <w:autoSpaceDE w:val="0"/>
              <w:spacing w:before="120" w:after="120"/>
              <w:ind w:left="3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Стоимость, руб. (в том числе НДС 5%)</w:t>
            </w:r>
          </w:p>
        </w:tc>
      </w:tr>
      <w:tr w:rsidR="00425061" w:rsidRPr="00425061" w14:paraId="23F0D629" w14:textId="77777777" w:rsidTr="00425061">
        <w:tc>
          <w:tcPr>
            <w:tcW w:w="424" w:type="dxa"/>
            <w:vAlign w:val="center"/>
          </w:tcPr>
          <w:p w14:paraId="7F77561F" w14:textId="148651A7" w:rsidR="00425061" w:rsidRPr="00425061" w:rsidRDefault="00425061" w:rsidP="00425061">
            <w:pPr>
              <w:suppressAutoHyphens/>
              <w:autoSpaceDE w:val="0"/>
              <w:spacing w:before="60" w:after="60"/>
              <w:ind w:left="-25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57" w:type="dxa"/>
            <w:vAlign w:val="center"/>
          </w:tcPr>
          <w:p w14:paraId="202FD9BA" w14:textId="2D8A1C18" w:rsidR="00425061" w:rsidRPr="00425061" w:rsidRDefault="00425061" w:rsidP="009D5474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Процессорные ядра (vCPU)</w:t>
            </w:r>
          </w:p>
        </w:tc>
        <w:tc>
          <w:tcPr>
            <w:tcW w:w="1701" w:type="dxa"/>
            <w:vAlign w:val="center"/>
          </w:tcPr>
          <w:p w14:paraId="66C06ECA" w14:textId="6CEB640A" w:rsidR="00425061" w:rsidRPr="00425061" w:rsidRDefault="00425061" w:rsidP="00425061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ядро</w:t>
            </w:r>
          </w:p>
        </w:tc>
        <w:tc>
          <w:tcPr>
            <w:tcW w:w="1933" w:type="dxa"/>
            <w:vAlign w:val="center"/>
          </w:tcPr>
          <w:p w14:paraId="583410D2" w14:textId="38432C1D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мес.</w:t>
            </w:r>
          </w:p>
        </w:tc>
        <w:tc>
          <w:tcPr>
            <w:tcW w:w="1550" w:type="dxa"/>
            <w:vAlign w:val="center"/>
          </w:tcPr>
          <w:p w14:paraId="7F671A63" w14:textId="66229828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762" w:type="dxa"/>
            <w:vAlign w:val="center"/>
          </w:tcPr>
          <w:p w14:paraId="316C5475" w14:textId="1DD39EEA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687,75</w:t>
            </w:r>
          </w:p>
        </w:tc>
      </w:tr>
      <w:tr w:rsidR="00425061" w:rsidRPr="00425061" w14:paraId="5F0ED5A6" w14:textId="77777777" w:rsidTr="00425061">
        <w:tc>
          <w:tcPr>
            <w:tcW w:w="424" w:type="dxa"/>
            <w:vAlign w:val="center"/>
          </w:tcPr>
          <w:p w14:paraId="5BB9C559" w14:textId="7FF73155" w:rsidR="00425061" w:rsidRPr="00425061" w:rsidRDefault="00425061" w:rsidP="00425061">
            <w:pPr>
              <w:suppressAutoHyphens/>
              <w:autoSpaceDE w:val="0"/>
              <w:spacing w:before="60" w:after="60"/>
              <w:ind w:left="-25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57" w:type="dxa"/>
            <w:vAlign w:val="center"/>
          </w:tcPr>
          <w:p w14:paraId="00D4BD21" w14:textId="1D33CDFF" w:rsidR="00425061" w:rsidRPr="00425061" w:rsidRDefault="00425061" w:rsidP="009D5474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Оперативная память (RAM)</w:t>
            </w:r>
          </w:p>
        </w:tc>
        <w:tc>
          <w:tcPr>
            <w:tcW w:w="1701" w:type="dxa"/>
            <w:vAlign w:val="center"/>
          </w:tcPr>
          <w:p w14:paraId="7C684DA3" w14:textId="2DE0F4ED" w:rsidR="00425061" w:rsidRPr="00425061" w:rsidRDefault="00425061" w:rsidP="00425061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ГБ</w:t>
            </w:r>
          </w:p>
        </w:tc>
        <w:tc>
          <w:tcPr>
            <w:tcW w:w="1933" w:type="dxa"/>
            <w:vAlign w:val="center"/>
          </w:tcPr>
          <w:p w14:paraId="2E5305CF" w14:textId="3900EDF9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мес.</w:t>
            </w:r>
          </w:p>
        </w:tc>
        <w:tc>
          <w:tcPr>
            <w:tcW w:w="1550" w:type="dxa"/>
            <w:vAlign w:val="center"/>
          </w:tcPr>
          <w:p w14:paraId="48775E53" w14:textId="60761D68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62" w:type="dxa"/>
            <w:vAlign w:val="center"/>
          </w:tcPr>
          <w:p w14:paraId="266A8220" w14:textId="506FFD84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252</w:t>
            </w:r>
          </w:p>
        </w:tc>
      </w:tr>
      <w:tr w:rsidR="00425061" w:rsidRPr="00425061" w14:paraId="31E87831" w14:textId="77777777" w:rsidTr="00425061">
        <w:tc>
          <w:tcPr>
            <w:tcW w:w="424" w:type="dxa"/>
            <w:vAlign w:val="center"/>
          </w:tcPr>
          <w:p w14:paraId="7B0C36A1" w14:textId="492C7686" w:rsidR="00425061" w:rsidRPr="00425061" w:rsidRDefault="00425061" w:rsidP="00425061">
            <w:pPr>
              <w:suppressAutoHyphens/>
              <w:autoSpaceDE w:val="0"/>
              <w:spacing w:before="60" w:after="60"/>
              <w:ind w:left="-25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257" w:type="dxa"/>
            <w:vAlign w:val="center"/>
          </w:tcPr>
          <w:p w14:paraId="1E98BE3E" w14:textId="7CFB1EB6" w:rsidR="00425061" w:rsidRPr="00425061" w:rsidRDefault="00425061" w:rsidP="009D5474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Локальный SSD NVMe диск</w:t>
            </w:r>
          </w:p>
        </w:tc>
        <w:tc>
          <w:tcPr>
            <w:tcW w:w="1701" w:type="dxa"/>
            <w:vAlign w:val="center"/>
          </w:tcPr>
          <w:p w14:paraId="64C71ED2" w14:textId="004F1349" w:rsidR="00425061" w:rsidRPr="00425061" w:rsidRDefault="00425061" w:rsidP="00425061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ГБ</w:t>
            </w:r>
          </w:p>
        </w:tc>
        <w:tc>
          <w:tcPr>
            <w:tcW w:w="1933" w:type="dxa"/>
            <w:vAlign w:val="center"/>
          </w:tcPr>
          <w:p w14:paraId="6090F178" w14:textId="73B63C40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мес.</w:t>
            </w:r>
          </w:p>
        </w:tc>
        <w:tc>
          <w:tcPr>
            <w:tcW w:w="1550" w:type="dxa"/>
            <w:vAlign w:val="center"/>
          </w:tcPr>
          <w:p w14:paraId="45F65760" w14:textId="4212A6AC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62" w:type="dxa"/>
            <w:vAlign w:val="center"/>
          </w:tcPr>
          <w:p w14:paraId="1682C5BC" w14:textId="15679B76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21</w:t>
            </w:r>
          </w:p>
        </w:tc>
      </w:tr>
      <w:tr w:rsidR="00425061" w:rsidRPr="00425061" w14:paraId="61D7EF9E" w14:textId="77777777" w:rsidTr="00425061">
        <w:tc>
          <w:tcPr>
            <w:tcW w:w="424" w:type="dxa"/>
            <w:vAlign w:val="center"/>
          </w:tcPr>
          <w:p w14:paraId="5F0B3ADF" w14:textId="49CBDB0E" w:rsidR="00425061" w:rsidRPr="00425061" w:rsidRDefault="00425061" w:rsidP="00425061">
            <w:pPr>
              <w:suppressAutoHyphens/>
              <w:autoSpaceDE w:val="0"/>
              <w:spacing w:before="60" w:after="60"/>
              <w:ind w:left="-25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257" w:type="dxa"/>
            <w:vAlign w:val="center"/>
          </w:tcPr>
          <w:p w14:paraId="4CDE7289" w14:textId="1A47C347" w:rsidR="00425061" w:rsidRPr="00425061" w:rsidRDefault="00425061" w:rsidP="009D5474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Резервное копирование в облаке</w:t>
            </w:r>
          </w:p>
        </w:tc>
        <w:tc>
          <w:tcPr>
            <w:tcW w:w="1701" w:type="dxa"/>
            <w:vAlign w:val="center"/>
          </w:tcPr>
          <w:p w14:paraId="0CDCDB1F" w14:textId="74A38C6B" w:rsidR="00425061" w:rsidRPr="00425061" w:rsidRDefault="00425061" w:rsidP="00425061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ГБ</w:t>
            </w:r>
          </w:p>
        </w:tc>
        <w:tc>
          <w:tcPr>
            <w:tcW w:w="1933" w:type="dxa"/>
            <w:vAlign w:val="center"/>
          </w:tcPr>
          <w:p w14:paraId="2E0D5273" w14:textId="31325870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мес.</w:t>
            </w:r>
          </w:p>
        </w:tc>
        <w:tc>
          <w:tcPr>
            <w:tcW w:w="1550" w:type="dxa"/>
            <w:vAlign w:val="center"/>
          </w:tcPr>
          <w:p w14:paraId="0FCEF694" w14:textId="338C7265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62" w:type="dxa"/>
            <w:vAlign w:val="center"/>
          </w:tcPr>
          <w:p w14:paraId="11D635BB" w14:textId="7388D91A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4,2</w:t>
            </w:r>
          </w:p>
        </w:tc>
      </w:tr>
      <w:tr w:rsidR="00425061" w:rsidRPr="00425061" w14:paraId="5D164225" w14:textId="77777777" w:rsidTr="00425061">
        <w:tc>
          <w:tcPr>
            <w:tcW w:w="424" w:type="dxa"/>
            <w:vAlign w:val="center"/>
          </w:tcPr>
          <w:p w14:paraId="3E439621" w14:textId="2C9F82E7" w:rsidR="00425061" w:rsidRPr="00425061" w:rsidRDefault="00425061" w:rsidP="00425061">
            <w:pPr>
              <w:suppressAutoHyphens/>
              <w:autoSpaceDE w:val="0"/>
              <w:spacing w:before="60" w:after="60"/>
              <w:ind w:left="-25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57" w:type="dxa"/>
            <w:vAlign w:val="center"/>
          </w:tcPr>
          <w:p w14:paraId="41E343FC" w14:textId="2824DE32" w:rsidR="00425061" w:rsidRPr="00425061" w:rsidRDefault="009D5474" w:rsidP="009D5474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D547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Организация удаленного рабочего стола (RDP)</w:t>
            </w:r>
          </w:p>
        </w:tc>
        <w:tc>
          <w:tcPr>
            <w:tcW w:w="1701" w:type="dxa"/>
            <w:vAlign w:val="center"/>
          </w:tcPr>
          <w:p w14:paraId="46B3E5C6" w14:textId="342EAB4E" w:rsidR="00425061" w:rsidRPr="00425061" w:rsidRDefault="00425061" w:rsidP="00425061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пользователь</w:t>
            </w:r>
          </w:p>
        </w:tc>
        <w:tc>
          <w:tcPr>
            <w:tcW w:w="1933" w:type="dxa"/>
            <w:vAlign w:val="center"/>
          </w:tcPr>
          <w:p w14:paraId="18CD9AF6" w14:textId="73779DD2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мес.</w:t>
            </w:r>
          </w:p>
        </w:tc>
        <w:tc>
          <w:tcPr>
            <w:tcW w:w="1550" w:type="dxa"/>
            <w:vAlign w:val="center"/>
          </w:tcPr>
          <w:p w14:paraId="7E82C4DA" w14:textId="5020E3BD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762" w:type="dxa"/>
            <w:vAlign w:val="center"/>
          </w:tcPr>
          <w:p w14:paraId="79C6DCEC" w14:textId="35DF1BAF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735</w:t>
            </w:r>
          </w:p>
        </w:tc>
      </w:tr>
      <w:tr w:rsidR="00425061" w:rsidRPr="00425061" w14:paraId="39810188" w14:textId="77777777" w:rsidTr="00425061">
        <w:tc>
          <w:tcPr>
            <w:tcW w:w="424" w:type="dxa"/>
            <w:vAlign w:val="center"/>
          </w:tcPr>
          <w:p w14:paraId="34E01E19" w14:textId="7E6D9116" w:rsidR="00425061" w:rsidRPr="00425061" w:rsidRDefault="00425061" w:rsidP="00425061">
            <w:pPr>
              <w:suppressAutoHyphens/>
              <w:autoSpaceDE w:val="0"/>
              <w:spacing w:before="60" w:after="60"/>
              <w:ind w:left="-25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57" w:type="dxa"/>
            <w:vAlign w:val="center"/>
          </w:tcPr>
          <w:p w14:paraId="14EF7841" w14:textId="516E2A3F" w:rsidR="00425061" w:rsidRPr="00425061" w:rsidRDefault="00425061" w:rsidP="009D5474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Дополнительный пакет дискового пространства</w:t>
            </w:r>
          </w:p>
        </w:tc>
        <w:tc>
          <w:tcPr>
            <w:tcW w:w="1701" w:type="dxa"/>
            <w:vAlign w:val="center"/>
          </w:tcPr>
          <w:p w14:paraId="41E520EB" w14:textId="0655DC54" w:rsidR="00425061" w:rsidRPr="00425061" w:rsidRDefault="00425061" w:rsidP="00425061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10 ГБ</w:t>
            </w:r>
          </w:p>
        </w:tc>
        <w:tc>
          <w:tcPr>
            <w:tcW w:w="1933" w:type="dxa"/>
            <w:vAlign w:val="center"/>
          </w:tcPr>
          <w:p w14:paraId="022444D8" w14:textId="4EEE7906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мес.</w:t>
            </w:r>
          </w:p>
        </w:tc>
        <w:tc>
          <w:tcPr>
            <w:tcW w:w="1550" w:type="dxa"/>
            <w:vAlign w:val="center"/>
          </w:tcPr>
          <w:p w14:paraId="0E2C9FE8" w14:textId="22BE85EB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62" w:type="dxa"/>
            <w:vAlign w:val="center"/>
          </w:tcPr>
          <w:p w14:paraId="60FF3429" w14:textId="6D7A2468" w:rsidR="00425061" w:rsidRPr="00425061" w:rsidRDefault="00425061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210</w:t>
            </w:r>
          </w:p>
        </w:tc>
      </w:tr>
      <w:tr w:rsidR="00375411" w:rsidRPr="00425061" w14:paraId="6113A1DD" w14:textId="77777777" w:rsidTr="00425061">
        <w:tc>
          <w:tcPr>
            <w:tcW w:w="424" w:type="dxa"/>
            <w:vAlign w:val="center"/>
          </w:tcPr>
          <w:p w14:paraId="72BD58CA" w14:textId="7AB580C0" w:rsidR="00375411" w:rsidRDefault="00375411" w:rsidP="00425061">
            <w:pPr>
              <w:suppressAutoHyphens/>
              <w:autoSpaceDE w:val="0"/>
              <w:spacing w:before="60" w:after="60"/>
              <w:ind w:left="-25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57" w:type="dxa"/>
            <w:vAlign w:val="center"/>
          </w:tcPr>
          <w:p w14:paraId="65042442" w14:textId="7702CAF7" w:rsidR="00375411" w:rsidRPr="003D7877" w:rsidRDefault="003D7877" w:rsidP="009D5474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D787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Публикация HTTP-сервиса, WEB-сервиса или интерфейса OData</w:t>
            </w:r>
          </w:p>
        </w:tc>
        <w:tc>
          <w:tcPr>
            <w:tcW w:w="1701" w:type="dxa"/>
            <w:vAlign w:val="center"/>
          </w:tcPr>
          <w:p w14:paraId="6AEFE0F3" w14:textId="5E8D2E88" w:rsidR="00375411" w:rsidRPr="00425061" w:rsidRDefault="003D7877" w:rsidP="00425061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 публикация</w:t>
            </w:r>
          </w:p>
        </w:tc>
        <w:tc>
          <w:tcPr>
            <w:tcW w:w="1933" w:type="dxa"/>
            <w:vAlign w:val="center"/>
          </w:tcPr>
          <w:p w14:paraId="0F95B67A" w14:textId="15BC002B" w:rsidR="00375411" w:rsidRPr="00425061" w:rsidRDefault="003D7877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мес.</w:t>
            </w:r>
          </w:p>
        </w:tc>
        <w:tc>
          <w:tcPr>
            <w:tcW w:w="1550" w:type="dxa"/>
            <w:vAlign w:val="center"/>
          </w:tcPr>
          <w:p w14:paraId="7D8624E2" w14:textId="76AEACD9" w:rsidR="00375411" w:rsidRPr="00425061" w:rsidRDefault="0008458C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62" w:type="dxa"/>
            <w:vAlign w:val="center"/>
          </w:tcPr>
          <w:p w14:paraId="1E41E5A5" w14:textId="0BD4CCF5" w:rsidR="00375411" w:rsidRDefault="0008458C" w:rsidP="00425061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525</w:t>
            </w:r>
          </w:p>
        </w:tc>
      </w:tr>
      <w:tr w:rsidR="00C16BCA" w:rsidRPr="00425061" w14:paraId="40B56FA0" w14:textId="77777777" w:rsidTr="00425061">
        <w:tc>
          <w:tcPr>
            <w:tcW w:w="424" w:type="dxa"/>
            <w:vAlign w:val="center"/>
          </w:tcPr>
          <w:p w14:paraId="4AD3966C" w14:textId="63F3ECCE" w:rsidR="00C16BCA" w:rsidRDefault="00C16BCA" w:rsidP="00C16BCA">
            <w:pPr>
              <w:suppressAutoHyphens/>
              <w:autoSpaceDE w:val="0"/>
              <w:spacing w:before="60" w:after="60"/>
              <w:ind w:left="-25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57" w:type="dxa"/>
            <w:vAlign w:val="center"/>
          </w:tcPr>
          <w:p w14:paraId="323E8D85" w14:textId="0D41E46F" w:rsidR="00C16BCA" w:rsidRPr="00C16BCA" w:rsidRDefault="00C16BCA" w:rsidP="00C16BCA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Ограничение доступа по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IP</w:t>
            </w:r>
            <w:r w:rsidR="00BE438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="00BE438D">
              <w:rPr>
                <w:rFonts w:ascii="Arial" w:hAnsi="Arial" w:cs="Arial"/>
                <w:color w:val="000000"/>
                <w:sz w:val="20"/>
                <w:szCs w:val="20"/>
              </w:rPr>
              <w:t>адрес</w:t>
            </w:r>
            <w:r w:rsidR="00BE438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сервисам, ПО</w:t>
            </w:r>
          </w:p>
        </w:tc>
        <w:tc>
          <w:tcPr>
            <w:tcW w:w="1701" w:type="dxa"/>
            <w:vAlign w:val="center"/>
          </w:tcPr>
          <w:p w14:paraId="24C7EA74" w14:textId="7CFAE565" w:rsidR="00C16BCA" w:rsidRPr="00BE438D" w:rsidRDefault="00BE438D" w:rsidP="00C16BCA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IP-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933" w:type="dxa"/>
            <w:vAlign w:val="center"/>
          </w:tcPr>
          <w:p w14:paraId="247A3464" w14:textId="00664C3F" w:rsidR="00C16BCA" w:rsidRPr="00425061" w:rsidRDefault="00BE438D" w:rsidP="00C16BCA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мес.</w:t>
            </w:r>
          </w:p>
        </w:tc>
        <w:tc>
          <w:tcPr>
            <w:tcW w:w="1550" w:type="dxa"/>
            <w:vAlign w:val="center"/>
          </w:tcPr>
          <w:p w14:paraId="7F38A868" w14:textId="5BD097C6" w:rsidR="00C16BCA" w:rsidRPr="00425061" w:rsidRDefault="0026695D" w:rsidP="00C16BCA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62" w:type="dxa"/>
            <w:vAlign w:val="center"/>
          </w:tcPr>
          <w:p w14:paraId="3BA193F2" w14:textId="4C79B1A4" w:rsidR="00C16BCA" w:rsidRDefault="0026695D" w:rsidP="00C16BCA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105</w:t>
            </w:r>
          </w:p>
        </w:tc>
      </w:tr>
      <w:tr w:rsidR="00A4667B" w:rsidRPr="00425061" w14:paraId="1C6BE1C7" w14:textId="77777777" w:rsidTr="00425061">
        <w:tc>
          <w:tcPr>
            <w:tcW w:w="424" w:type="dxa"/>
            <w:vAlign w:val="center"/>
          </w:tcPr>
          <w:p w14:paraId="57699A91" w14:textId="1FD07893" w:rsidR="00A4667B" w:rsidRDefault="00A4667B" w:rsidP="00A4667B">
            <w:pPr>
              <w:suppressAutoHyphens/>
              <w:autoSpaceDE w:val="0"/>
              <w:spacing w:before="60" w:after="60"/>
              <w:ind w:left="-25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257" w:type="dxa"/>
            <w:vAlign w:val="center"/>
          </w:tcPr>
          <w:p w14:paraId="095B82EC" w14:textId="03D617BE" w:rsidR="00A4667B" w:rsidRPr="00425061" w:rsidRDefault="00A4667B" w:rsidP="00A4667B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Ограничение доступа с использованием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VPN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 сервисам, ПО</w:t>
            </w:r>
          </w:p>
        </w:tc>
        <w:tc>
          <w:tcPr>
            <w:tcW w:w="1701" w:type="dxa"/>
            <w:vAlign w:val="center"/>
          </w:tcPr>
          <w:p w14:paraId="16BA4DD6" w14:textId="4FD0DF2C" w:rsidR="00A4667B" w:rsidRPr="0026695D" w:rsidRDefault="00A4667B" w:rsidP="00A4667B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доступ для пользователя</w:t>
            </w:r>
          </w:p>
        </w:tc>
        <w:tc>
          <w:tcPr>
            <w:tcW w:w="1933" w:type="dxa"/>
            <w:vAlign w:val="center"/>
          </w:tcPr>
          <w:p w14:paraId="0448C3C4" w14:textId="6F87C18F" w:rsidR="00A4667B" w:rsidRPr="00425061" w:rsidRDefault="00A4667B" w:rsidP="00A4667B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мес.</w:t>
            </w:r>
          </w:p>
        </w:tc>
        <w:tc>
          <w:tcPr>
            <w:tcW w:w="1550" w:type="dxa"/>
            <w:vAlign w:val="center"/>
          </w:tcPr>
          <w:p w14:paraId="768AF271" w14:textId="5D4B48F0" w:rsidR="00A4667B" w:rsidRPr="00425061" w:rsidRDefault="00A4667B" w:rsidP="00A4667B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62" w:type="dxa"/>
            <w:vAlign w:val="center"/>
          </w:tcPr>
          <w:p w14:paraId="4B83DAC0" w14:textId="4807A839" w:rsidR="00A4667B" w:rsidRDefault="00A4667B" w:rsidP="00A4667B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105</w:t>
            </w:r>
          </w:p>
        </w:tc>
      </w:tr>
      <w:tr w:rsidR="00C16BCA" w:rsidRPr="00425061" w14:paraId="77B14FF8" w14:textId="77777777" w:rsidTr="00425061">
        <w:tc>
          <w:tcPr>
            <w:tcW w:w="424" w:type="dxa"/>
            <w:vAlign w:val="center"/>
          </w:tcPr>
          <w:p w14:paraId="3F01DD6B" w14:textId="0D1E6B92" w:rsidR="00C16BCA" w:rsidRPr="00425061" w:rsidRDefault="00C16BCA" w:rsidP="00C16BCA">
            <w:pPr>
              <w:suppressAutoHyphens/>
              <w:autoSpaceDE w:val="0"/>
              <w:spacing w:before="60" w:after="60"/>
              <w:ind w:left="-25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257" w:type="dxa"/>
            <w:vAlign w:val="center"/>
          </w:tcPr>
          <w:p w14:paraId="45981E73" w14:textId="2A47D353" w:rsidR="00C16BCA" w:rsidRPr="00425061" w:rsidRDefault="00C16BCA" w:rsidP="00C16BCA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1С: Предприятие 8 ПРОФ. Пользовательская лицензия (1 пользователь)</w:t>
            </w:r>
          </w:p>
        </w:tc>
        <w:tc>
          <w:tcPr>
            <w:tcW w:w="1701" w:type="dxa"/>
            <w:vAlign w:val="center"/>
          </w:tcPr>
          <w:p w14:paraId="77D4EDAD" w14:textId="4B116C7B" w:rsidR="00C16BCA" w:rsidRPr="00425061" w:rsidRDefault="00C16BCA" w:rsidP="00C16BCA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лицензия</w:t>
            </w:r>
          </w:p>
        </w:tc>
        <w:tc>
          <w:tcPr>
            <w:tcW w:w="1933" w:type="dxa"/>
            <w:vAlign w:val="center"/>
          </w:tcPr>
          <w:p w14:paraId="5274E66F" w14:textId="4A9F8129" w:rsidR="00C16BCA" w:rsidRPr="00425061" w:rsidRDefault="00C16BCA" w:rsidP="00C16BCA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мес.</w:t>
            </w:r>
          </w:p>
        </w:tc>
        <w:tc>
          <w:tcPr>
            <w:tcW w:w="1550" w:type="dxa"/>
            <w:vAlign w:val="center"/>
          </w:tcPr>
          <w:p w14:paraId="3EAF0620" w14:textId="3B449E2D" w:rsidR="00C16BCA" w:rsidRPr="00425061" w:rsidRDefault="00C16BCA" w:rsidP="00C16BCA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762" w:type="dxa"/>
            <w:vAlign w:val="center"/>
          </w:tcPr>
          <w:p w14:paraId="5B8AD244" w14:textId="4395B77B" w:rsidR="00C16BCA" w:rsidRPr="00425061" w:rsidRDefault="00C16BCA" w:rsidP="00C16BCA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735</w:t>
            </w:r>
          </w:p>
        </w:tc>
      </w:tr>
      <w:tr w:rsidR="00C16BCA" w:rsidRPr="00425061" w14:paraId="1470AFEF" w14:textId="77777777" w:rsidTr="00425061">
        <w:tc>
          <w:tcPr>
            <w:tcW w:w="424" w:type="dxa"/>
            <w:vAlign w:val="center"/>
          </w:tcPr>
          <w:p w14:paraId="53BB47C4" w14:textId="719FAB5F" w:rsidR="00C16BCA" w:rsidRPr="00425061" w:rsidRDefault="00C16BCA" w:rsidP="00C16BCA">
            <w:pPr>
              <w:suppressAutoHyphens/>
              <w:autoSpaceDE w:val="0"/>
              <w:spacing w:before="60" w:after="60"/>
              <w:ind w:left="-25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257" w:type="dxa"/>
            <w:vAlign w:val="center"/>
          </w:tcPr>
          <w:p w14:paraId="52BD107B" w14:textId="2082CDA1" w:rsidR="00C16BCA" w:rsidRPr="00425061" w:rsidRDefault="00C16BCA" w:rsidP="00C16BCA">
            <w:pPr>
              <w:suppressAutoHyphens/>
              <w:autoSpaceDE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1С: Предприятие 8 ПРОФ. Лицензия на сервер приложения (x86-64)</w:t>
            </w:r>
          </w:p>
        </w:tc>
        <w:tc>
          <w:tcPr>
            <w:tcW w:w="1701" w:type="dxa"/>
            <w:vAlign w:val="center"/>
          </w:tcPr>
          <w:p w14:paraId="3A2E1633" w14:textId="39129D0D" w:rsidR="00C16BCA" w:rsidRPr="00425061" w:rsidRDefault="00C16BCA" w:rsidP="00C16BCA">
            <w:pPr>
              <w:suppressAutoHyphens/>
              <w:autoSpaceDE w:val="0"/>
              <w:spacing w:before="60" w:after="60"/>
              <w:ind w:left="-2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sz w:val="20"/>
                <w:szCs w:val="20"/>
                <w:lang w:eastAsia="ar-SA"/>
              </w:rPr>
              <w:t>1 лицензия</w:t>
            </w:r>
          </w:p>
        </w:tc>
        <w:tc>
          <w:tcPr>
            <w:tcW w:w="1933" w:type="dxa"/>
            <w:vAlign w:val="center"/>
          </w:tcPr>
          <w:p w14:paraId="7BF87138" w14:textId="642ACC26" w:rsidR="00C16BCA" w:rsidRPr="00425061" w:rsidRDefault="00C16BCA" w:rsidP="00C16BCA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1 мес.</w:t>
            </w:r>
          </w:p>
        </w:tc>
        <w:tc>
          <w:tcPr>
            <w:tcW w:w="1550" w:type="dxa"/>
            <w:vAlign w:val="center"/>
          </w:tcPr>
          <w:p w14:paraId="1516825D" w14:textId="69B9121A" w:rsidR="00C16BCA" w:rsidRPr="00425061" w:rsidRDefault="00C16BCA" w:rsidP="00C16BCA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25061">
              <w:rPr>
                <w:rFonts w:ascii="Arial" w:hAnsi="Arial" w:cs="Arial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762" w:type="dxa"/>
            <w:vAlign w:val="center"/>
          </w:tcPr>
          <w:p w14:paraId="1B93E97A" w14:textId="5D80D0A0" w:rsidR="00C16BCA" w:rsidRPr="00425061" w:rsidRDefault="00C16BCA" w:rsidP="00C16BCA">
            <w:pPr>
              <w:suppressAutoHyphens/>
              <w:autoSpaceDE w:val="0"/>
              <w:spacing w:before="60" w:after="60"/>
              <w:ind w:left="1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4 725</w:t>
            </w:r>
          </w:p>
        </w:tc>
      </w:tr>
    </w:tbl>
    <w:p w14:paraId="6267EA4C" w14:textId="77777777" w:rsidR="001B3D52" w:rsidRPr="00425061" w:rsidRDefault="001B3D52" w:rsidP="00CC32EB">
      <w:pPr>
        <w:spacing w:before="60" w:after="60"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14A4FA5E" w14:textId="77777777" w:rsidR="000A1C16" w:rsidRPr="00425061" w:rsidRDefault="000A1C16" w:rsidP="00CC32EB">
      <w:pPr>
        <w:spacing w:before="60" w:after="60"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4C16772F" w14:textId="00EB6F41" w:rsidR="001B3D52" w:rsidRPr="00425061" w:rsidRDefault="001B3D52" w:rsidP="00D80681">
      <w:pPr>
        <w:spacing w:line="276" w:lineRule="auto"/>
        <w:ind w:left="567"/>
        <w:rPr>
          <w:rFonts w:ascii="Arial" w:hAnsi="Arial" w:cs="Arial"/>
          <w:b/>
          <w:bCs/>
          <w:sz w:val="22"/>
          <w:szCs w:val="22"/>
        </w:rPr>
      </w:pPr>
      <w:bookmarkStart w:id="0" w:name="_Hlk149059933"/>
      <w:r w:rsidRPr="00425061">
        <w:rPr>
          <w:rFonts w:ascii="Arial" w:hAnsi="Arial" w:cs="Arial"/>
          <w:b/>
          <w:bCs/>
          <w:sz w:val="22"/>
          <w:szCs w:val="22"/>
        </w:rPr>
        <w:t>Генеральный директор</w:t>
      </w:r>
    </w:p>
    <w:p w14:paraId="57CBF0B1" w14:textId="6317C1B1" w:rsidR="001B3D52" w:rsidRPr="00425061" w:rsidRDefault="001B3D52" w:rsidP="00D80681">
      <w:pPr>
        <w:spacing w:line="276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425061">
        <w:rPr>
          <w:rFonts w:ascii="Arial" w:hAnsi="Arial" w:cs="Arial"/>
          <w:b/>
          <w:bCs/>
          <w:sz w:val="22"/>
          <w:szCs w:val="22"/>
        </w:rPr>
        <w:t>ООО «РДВ СОФТ»</w:t>
      </w:r>
    </w:p>
    <w:p w14:paraId="16149AF3" w14:textId="77777777" w:rsidR="00EA6B3A" w:rsidRPr="00425061" w:rsidRDefault="00EA6B3A" w:rsidP="00D80681">
      <w:pPr>
        <w:spacing w:line="276" w:lineRule="auto"/>
        <w:ind w:left="567"/>
        <w:rPr>
          <w:rFonts w:ascii="Arial" w:hAnsi="Arial" w:cs="Arial"/>
          <w:b/>
          <w:bCs/>
          <w:sz w:val="22"/>
          <w:szCs w:val="22"/>
        </w:rPr>
      </w:pPr>
    </w:p>
    <w:p w14:paraId="2F891E4A" w14:textId="77777777" w:rsidR="00EA6B3A" w:rsidRPr="00425061" w:rsidRDefault="00EA6B3A" w:rsidP="00D80681">
      <w:pPr>
        <w:spacing w:line="276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425061">
        <w:rPr>
          <w:rFonts w:ascii="Arial" w:hAnsi="Arial" w:cs="Arial"/>
          <w:b/>
          <w:bCs/>
          <w:sz w:val="22"/>
          <w:szCs w:val="22"/>
        </w:rPr>
        <w:t>________________/Дробленко П.С. /</w:t>
      </w:r>
    </w:p>
    <w:p w14:paraId="0B140801" w14:textId="6823C0FF" w:rsidR="00EA6B3A" w:rsidRPr="00425061" w:rsidRDefault="00EA6B3A" w:rsidP="00D80681">
      <w:pPr>
        <w:spacing w:line="276" w:lineRule="auto"/>
        <w:ind w:left="567"/>
        <w:rPr>
          <w:rFonts w:ascii="Arial" w:hAnsi="Arial" w:cs="Arial"/>
          <w:b/>
          <w:bCs/>
          <w:sz w:val="22"/>
          <w:szCs w:val="22"/>
        </w:rPr>
      </w:pPr>
      <w:r w:rsidRPr="00425061">
        <w:rPr>
          <w:rFonts w:ascii="Arial" w:hAnsi="Arial" w:cs="Arial"/>
          <w:b/>
          <w:bCs/>
          <w:sz w:val="22"/>
          <w:szCs w:val="22"/>
        </w:rPr>
        <w:t>М. П.</w:t>
      </w:r>
      <w:r w:rsidRPr="00425061" w:rsidDel="009D3B45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</w:p>
    <w:sectPr w:rsidR="00EA6B3A" w:rsidRPr="00425061" w:rsidSect="0008458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26" w:right="720" w:bottom="992" w:left="720" w:header="431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4F8A" w14:textId="77777777" w:rsidR="00410CB2" w:rsidRDefault="00410CB2" w:rsidP="00EA6B3A">
      <w:r>
        <w:separator/>
      </w:r>
    </w:p>
  </w:endnote>
  <w:endnote w:type="continuationSeparator" w:id="0">
    <w:p w14:paraId="495B0DD9" w14:textId="77777777" w:rsidR="00410CB2" w:rsidRDefault="00410CB2" w:rsidP="00EA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C607" w14:textId="77777777" w:rsidR="0069704B" w:rsidRDefault="0000000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501DD25" w14:textId="77777777" w:rsidR="0069704B" w:rsidRDefault="0069704B">
    <w:pPr>
      <w:pStyle w:val="a5"/>
    </w:pPr>
  </w:p>
  <w:p w14:paraId="638DD624" w14:textId="77777777" w:rsidR="0069704B" w:rsidRDefault="006970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791C" w14:textId="44A1B185" w:rsidR="0069704B" w:rsidRPr="00CC32EB" w:rsidRDefault="00000000" w:rsidP="00482A76">
    <w:pPr>
      <w:pStyle w:val="a8"/>
      <w:ind w:left="0"/>
      <w:contextualSpacing w:val="0"/>
      <w:rPr>
        <w:rStyle w:val="a7"/>
        <w:rFonts w:asciiTheme="minorHAnsi" w:hAnsiTheme="minorHAnsi" w:cstheme="minorHAnsi"/>
        <w:sz w:val="18"/>
        <w:szCs w:val="18"/>
      </w:rPr>
    </w:pPr>
    <w:r w:rsidRPr="00CC32EB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4294967285" distB="4294967285" distL="114300" distR="114300" simplePos="0" relativeHeight="251659264" behindDoc="0" locked="0" layoutInCell="1" allowOverlap="1" wp14:anchorId="29C54C01" wp14:editId="110181C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865620" cy="0"/>
              <wp:effectExtent l="0" t="0" r="0" b="0"/>
              <wp:wrapNone/>
              <wp:docPr id="100956965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68656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C92DF3" id="Straight Connector 1" o:spid="_x0000_s1026" style="position:absolute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from="0,0" to="540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" strokecolor="windowText"/>
          </w:pict>
        </mc:Fallback>
      </mc:AlternateContent>
    </w:r>
    <w:r w:rsidR="00425061" w:rsidRPr="00425061">
      <w:rPr>
        <w:rFonts w:asciiTheme="minorHAnsi" w:hAnsiTheme="minorHAnsi" w:cstheme="minorHAnsi"/>
        <w:sz w:val="18"/>
        <w:szCs w:val="18"/>
      </w:rPr>
      <w:t xml:space="preserve">Перечень конфигураций серверных мощностей для размещения на них </w:t>
    </w:r>
    <w:r w:rsidR="00482A76" w:rsidRPr="00482A76">
      <w:rPr>
        <w:rFonts w:asciiTheme="minorHAnsi" w:hAnsiTheme="minorHAnsi" w:cstheme="minorHAnsi"/>
        <w:sz w:val="18"/>
        <w:szCs w:val="18"/>
      </w:rPr>
      <w:t>корпоративных систем Заказчика</w:t>
    </w:r>
    <w:r w:rsidR="00425061">
      <w:rPr>
        <w:rFonts w:asciiTheme="minorHAnsi" w:hAnsiTheme="minorHAnsi" w:cstheme="minorHAnsi"/>
        <w:sz w:val="18"/>
        <w:szCs w:val="18"/>
      </w:rPr>
      <w:tab/>
    </w:r>
    <w:r w:rsidR="00425061" w:rsidRPr="00CC32EB">
      <w:rPr>
        <w:rFonts w:asciiTheme="minorHAnsi" w:hAnsiTheme="minorHAnsi" w:cstheme="minorHAnsi"/>
        <w:sz w:val="18"/>
        <w:szCs w:val="18"/>
      </w:rPr>
      <w:t>Стр.</w:t>
    </w:r>
    <w:r w:rsidR="00425061" w:rsidRPr="00CC32EB">
      <w:rPr>
        <w:rFonts w:asciiTheme="minorHAnsi" w:hAnsiTheme="minorHAnsi" w:cstheme="minorHAnsi"/>
        <w:sz w:val="18"/>
        <w:szCs w:val="18"/>
      </w:rPr>
      <w:fldChar w:fldCharType="begin"/>
    </w:r>
    <w:r w:rsidR="00425061" w:rsidRPr="00CC32EB">
      <w:rPr>
        <w:rFonts w:asciiTheme="minorHAnsi" w:hAnsiTheme="minorHAnsi" w:cstheme="minorHAnsi"/>
        <w:sz w:val="18"/>
        <w:szCs w:val="18"/>
      </w:rPr>
      <w:instrText xml:space="preserve"> PAGE </w:instrText>
    </w:r>
    <w:r w:rsidR="00425061" w:rsidRPr="00CC32EB">
      <w:rPr>
        <w:rFonts w:asciiTheme="minorHAnsi" w:hAnsiTheme="minorHAnsi" w:cstheme="minorHAnsi"/>
        <w:sz w:val="18"/>
        <w:szCs w:val="18"/>
      </w:rPr>
      <w:fldChar w:fldCharType="separate"/>
    </w:r>
    <w:r w:rsidR="00425061" w:rsidRPr="00CC32EB">
      <w:rPr>
        <w:rFonts w:asciiTheme="minorHAnsi" w:hAnsiTheme="minorHAnsi" w:cstheme="minorHAnsi"/>
        <w:noProof/>
        <w:sz w:val="18"/>
        <w:szCs w:val="18"/>
      </w:rPr>
      <w:t>12</w:t>
    </w:r>
    <w:r w:rsidR="00425061" w:rsidRPr="00CC32EB">
      <w:rPr>
        <w:rFonts w:asciiTheme="minorHAnsi" w:hAnsiTheme="minorHAnsi" w:cstheme="minorHAnsi"/>
        <w:sz w:val="18"/>
        <w:szCs w:val="18"/>
      </w:rPr>
      <w:fldChar w:fldCharType="end"/>
    </w:r>
    <w:r w:rsidR="00425061" w:rsidRPr="00CC32EB">
      <w:rPr>
        <w:rFonts w:asciiTheme="minorHAnsi" w:hAnsiTheme="minorHAnsi" w:cstheme="minorHAnsi"/>
        <w:sz w:val="18"/>
        <w:szCs w:val="18"/>
      </w:rPr>
      <w:t xml:space="preserve"> из </w:t>
    </w:r>
    <w:r w:rsidR="00425061" w:rsidRPr="00CC32EB">
      <w:rPr>
        <w:rFonts w:asciiTheme="minorHAnsi" w:hAnsiTheme="minorHAnsi" w:cstheme="minorHAnsi"/>
        <w:sz w:val="18"/>
        <w:szCs w:val="18"/>
      </w:rPr>
      <w:fldChar w:fldCharType="begin"/>
    </w:r>
    <w:r w:rsidR="00425061" w:rsidRPr="00CC32EB">
      <w:rPr>
        <w:rFonts w:asciiTheme="minorHAnsi" w:hAnsiTheme="minorHAnsi" w:cstheme="minorHAnsi"/>
        <w:sz w:val="18"/>
        <w:szCs w:val="18"/>
      </w:rPr>
      <w:instrText xml:space="preserve"> NUMPAGES </w:instrText>
    </w:r>
    <w:r w:rsidR="00425061" w:rsidRPr="00CC32EB">
      <w:rPr>
        <w:rFonts w:asciiTheme="minorHAnsi" w:hAnsiTheme="minorHAnsi" w:cstheme="minorHAnsi"/>
        <w:sz w:val="18"/>
        <w:szCs w:val="18"/>
      </w:rPr>
      <w:fldChar w:fldCharType="separate"/>
    </w:r>
    <w:r w:rsidR="00425061" w:rsidRPr="00CC32EB">
      <w:rPr>
        <w:rFonts w:asciiTheme="minorHAnsi" w:hAnsiTheme="minorHAnsi" w:cstheme="minorHAnsi"/>
        <w:noProof/>
        <w:sz w:val="18"/>
        <w:szCs w:val="18"/>
      </w:rPr>
      <w:t>25</w:t>
    </w:r>
    <w:r w:rsidR="00425061" w:rsidRPr="00CC32EB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FFC" w14:textId="77777777" w:rsidR="0069704B" w:rsidRDefault="00000000" w:rsidP="004B2AB1">
    <w:pPr>
      <w:pStyle w:val="a5"/>
      <w:pBdr>
        <w:top w:val="thinThickSmallGap" w:sz="24" w:space="1" w:color="622423"/>
      </w:pBdr>
      <w:tabs>
        <w:tab w:val="right" w:pos="10466"/>
      </w:tabs>
      <w:rPr>
        <w:rFonts w:ascii="Cambria" w:hAnsi="Cambria"/>
      </w:rPr>
    </w:pPr>
    <w:r>
      <w:rPr>
        <w:rFonts w:ascii="Cambria" w:hAnsi="Cambria"/>
      </w:rPr>
      <w:tab/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Pr="005A20CF">
      <w:rPr>
        <w:rFonts w:ascii="Cambria" w:hAnsi="Cambria"/>
        <w:noProof/>
      </w:rPr>
      <w:t>1</w:t>
    </w:r>
    <w:r>
      <w:fldChar w:fldCharType="end"/>
    </w:r>
  </w:p>
  <w:p w14:paraId="4B970F42" w14:textId="77777777" w:rsidR="0069704B" w:rsidRDefault="0069704B">
    <w:pPr>
      <w:pStyle w:val="a5"/>
    </w:pPr>
  </w:p>
  <w:p w14:paraId="7D31225A" w14:textId="77777777" w:rsidR="0069704B" w:rsidRDefault="006970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4077" w14:textId="77777777" w:rsidR="00410CB2" w:rsidRDefault="00410CB2" w:rsidP="00EA6B3A">
      <w:r>
        <w:separator/>
      </w:r>
    </w:p>
  </w:footnote>
  <w:footnote w:type="continuationSeparator" w:id="0">
    <w:p w14:paraId="5246F1A6" w14:textId="77777777" w:rsidR="00410CB2" w:rsidRDefault="00410CB2" w:rsidP="00EA6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AD10" w14:textId="77777777" w:rsidR="0069704B" w:rsidRDefault="0069704B">
    <w:pPr>
      <w:pStyle w:val="a3"/>
      <w:ind w:right="360"/>
    </w:pPr>
  </w:p>
  <w:p w14:paraId="55611EA5" w14:textId="77777777" w:rsidR="0069704B" w:rsidRDefault="006970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10065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1"/>
      <w:gridCol w:w="5404"/>
    </w:tblGrid>
    <w:tr w:rsidR="00CC32EB" w:rsidRPr="00461D2D" w14:paraId="1BB3592A" w14:textId="77777777" w:rsidTr="00C737A2">
      <w:trPr>
        <w:trHeight w:val="284"/>
      </w:trPr>
      <w:tc>
        <w:tcPr>
          <w:tcW w:w="4661" w:type="dxa"/>
        </w:tcPr>
        <w:p w14:paraId="036EA85C" w14:textId="77777777" w:rsidR="00CC32EB" w:rsidRPr="003E6179" w:rsidRDefault="00CC32EB" w:rsidP="00CC32EB">
          <w:pPr>
            <w:pStyle w:val="a3"/>
            <w:ind w:left="-109"/>
            <w:rPr>
              <w:rFonts w:asciiTheme="minorHAnsi" w:hAnsiTheme="minorHAnsi" w:cstheme="minorHAnsi"/>
            </w:rPr>
          </w:pPr>
          <w:r w:rsidRPr="003E6179">
            <w:rPr>
              <w:rFonts w:asciiTheme="minorHAnsi" w:hAnsiTheme="minorHAnsi" w:cstheme="minorHAnsi"/>
              <w:noProof/>
            </w:rPr>
            <w:drawing>
              <wp:inline distT="0" distB="0" distL="0" distR="0" wp14:anchorId="4A705B14" wp14:editId="5362D84B">
                <wp:extent cx="921327" cy="191090"/>
                <wp:effectExtent l="0" t="0" r="0" b="0"/>
                <wp:docPr id="825291393" name="Рисунок 8252913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424285" name="Рисунок 25042428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27" cy="191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4" w:type="dxa"/>
          <w:vAlign w:val="center"/>
        </w:tcPr>
        <w:p w14:paraId="473D74B7" w14:textId="77777777" w:rsidR="00CC32EB" w:rsidRPr="00461D2D" w:rsidRDefault="00CC32EB" w:rsidP="00CC32EB">
          <w:pPr>
            <w:pStyle w:val="a3"/>
            <w:ind w:right="37"/>
            <w:jc w:val="right"/>
            <w:rPr>
              <w:rFonts w:asciiTheme="minorHAnsi" w:hAnsiTheme="minorHAnsi" w:cstheme="minorHAnsi"/>
              <w:color w:val="000000" w:themeColor="text1"/>
              <w:lang w:val="en-US"/>
            </w:rPr>
          </w:pPr>
          <w:r w:rsidRPr="00461D2D">
            <w:rPr>
              <w:rFonts w:asciiTheme="minorHAnsi" w:hAnsiTheme="minorHAnsi" w:cstheme="minorHAnsi"/>
              <w:noProof/>
              <w:color w:val="000000" w:themeColor="text1"/>
              <w:lang w:val="en-US"/>
            </w:rPr>
            <w:t>www.rdv-it.ru</w:t>
          </w:r>
        </w:p>
      </w:tc>
    </w:tr>
  </w:tbl>
  <w:p w14:paraId="7ED1541F" w14:textId="77777777" w:rsidR="0069704B" w:rsidRPr="001C730A" w:rsidRDefault="0069704B" w:rsidP="00C42CC4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7015"/>
    <w:multiLevelType w:val="hybridMultilevel"/>
    <w:tmpl w:val="3C84FDD8"/>
    <w:lvl w:ilvl="0" w:tplc="E320F1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6C40629"/>
    <w:multiLevelType w:val="hybridMultilevel"/>
    <w:tmpl w:val="E0C8D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02E07"/>
    <w:multiLevelType w:val="hybridMultilevel"/>
    <w:tmpl w:val="0F4AE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4205">
    <w:abstractNumId w:val="1"/>
  </w:num>
  <w:num w:numId="2" w16cid:durableId="266274100">
    <w:abstractNumId w:val="0"/>
  </w:num>
  <w:num w:numId="3" w16cid:durableId="1482113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05"/>
    <w:rsid w:val="000230CF"/>
    <w:rsid w:val="00027FC6"/>
    <w:rsid w:val="0003375A"/>
    <w:rsid w:val="0006667F"/>
    <w:rsid w:val="00071E50"/>
    <w:rsid w:val="0008458C"/>
    <w:rsid w:val="000A1C16"/>
    <w:rsid w:val="000B4DB6"/>
    <w:rsid w:val="000B61AB"/>
    <w:rsid w:val="00135183"/>
    <w:rsid w:val="00142F95"/>
    <w:rsid w:val="00157F60"/>
    <w:rsid w:val="001A290E"/>
    <w:rsid w:val="001B3D52"/>
    <w:rsid w:val="001C77D7"/>
    <w:rsid w:val="001D50DC"/>
    <w:rsid w:val="001F137F"/>
    <w:rsid w:val="001F3EE5"/>
    <w:rsid w:val="001F5BC6"/>
    <w:rsid w:val="00202625"/>
    <w:rsid w:val="00204D31"/>
    <w:rsid w:val="0022236F"/>
    <w:rsid w:val="00225E49"/>
    <w:rsid w:val="002564B5"/>
    <w:rsid w:val="00261F8B"/>
    <w:rsid w:val="0026695D"/>
    <w:rsid w:val="002A7E94"/>
    <w:rsid w:val="002C7F25"/>
    <w:rsid w:val="002E1266"/>
    <w:rsid w:val="002F7EDB"/>
    <w:rsid w:val="00304F09"/>
    <w:rsid w:val="00375411"/>
    <w:rsid w:val="003B09B7"/>
    <w:rsid w:val="003D398E"/>
    <w:rsid w:val="003D4040"/>
    <w:rsid w:val="003D7877"/>
    <w:rsid w:val="00410CB2"/>
    <w:rsid w:val="00414B72"/>
    <w:rsid w:val="00416770"/>
    <w:rsid w:val="00425061"/>
    <w:rsid w:val="00444A42"/>
    <w:rsid w:val="00461D2D"/>
    <w:rsid w:val="00482A76"/>
    <w:rsid w:val="004E6854"/>
    <w:rsid w:val="004F30A2"/>
    <w:rsid w:val="00553467"/>
    <w:rsid w:val="005543C8"/>
    <w:rsid w:val="00595425"/>
    <w:rsid w:val="005A7635"/>
    <w:rsid w:val="005C20DF"/>
    <w:rsid w:val="005D01B4"/>
    <w:rsid w:val="005D73DA"/>
    <w:rsid w:val="005E031C"/>
    <w:rsid w:val="00603287"/>
    <w:rsid w:val="00614882"/>
    <w:rsid w:val="00615F0B"/>
    <w:rsid w:val="006706A9"/>
    <w:rsid w:val="0069704B"/>
    <w:rsid w:val="006C072A"/>
    <w:rsid w:val="007031EE"/>
    <w:rsid w:val="007071FC"/>
    <w:rsid w:val="00714992"/>
    <w:rsid w:val="0072677A"/>
    <w:rsid w:val="00735E25"/>
    <w:rsid w:val="007A0C35"/>
    <w:rsid w:val="007A7088"/>
    <w:rsid w:val="007C6BE9"/>
    <w:rsid w:val="00813727"/>
    <w:rsid w:val="00833FE3"/>
    <w:rsid w:val="00840480"/>
    <w:rsid w:val="00842473"/>
    <w:rsid w:val="00865005"/>
    <w:rsid w:val="008A07F4"/>
    <w:rsid w:val="008B784D"/>
    <w:rsid w:val="008D1A8B"/>
    <w:rsid w:val="008E409E"/>
    <w:rsid w:val="008E518F"/>
    <w:rsid w:val="008F045D"/>
    <w:rsid w:val="00911F92"/>
    <w:rsid w:val="00930EE1"/>
    <w:rsid w:val="00985A4F"/>
    <w:rsid w:val="009905B3"/>
    <w:rsid w:val="00991B66"/>
    <w:rsid w:val="00992BAC"/>
    <w:rsid w:val="009C36AE"/>
    <w:rsid w:val="009D5474"/>
    <w:rsid w:val="00A065C5"/>
    <w:rsid w:val="00A4210B"/>
    <w:rsid w:val="00A434E7"/>
    <w:rsid w:val="00A4667B"/>
    <w:rsid w:val="00A5438F"/>
    <w:rsid w:val="00A82492"/>
    <w:rsid w:val="00A83160"/>
    <w:rsid w:val="00AB6201"/>
    <w:rsid w:val="00AB7260"/>
    <w:rsid w:val="00B2386B"/>
    <w:rsid w:val="00B37B42"/>
    <w:rsid w:val="00B42E84"/>
    <w:rsid w:val="00B62DC0"/>
    <w:rsid w:val="00BE2FFA"/>
    <w:rsid w:val="00BE3A66"/>
    <w:rsid w:val="00BE438D"/>
    <w:rsid w:val="00BE55DA"/>
    <w:rsid w:val="00C06F2A"/>
    <w:rsid w:val="00C16BCA"/>
    <w:rsid w:val="00C43FFB"/>
    <w:rsid w:val="00C4526B"/>
    <w:rsid w:val="00C84AD8"/>
    <w:rsid w:val="00CA5FF1"/>
    <w:rsid w:val="00CC32EB"/>
    <w:rsid w:val="00CE10EF"/>
    <w:rsid w:val="00CE21C5"/>
    <w:rsid w:val="00D54666"/>
    <w:rsid w:val="00D80681"/>
    <w:rsid w:val="00D84060"/>
    <w:rsid w:val="00D90BBD"/>
    <w:rsid w:val="00DD5F94"/>
    <w:rsid w:val="00E84D51"/>
    <w:rsid w:val="00EA6B3A"/>
    <w:rsid w:val="00ED3697"/>
    <w:rsid w:val="00EE5FED"/>
    <w:rsid w:val="00EF6C13"/>
    <w:rsid w:val="00F1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ADDE5"/>
  <w15:chartTrackingRefBased/>
  <w15:docId w15:val="{CB2722CD-E41B-4D64-87A5-752DEDD3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D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2">
    <w:name w:val="heading 2"/>
    <w:basedOn w:val="a"/>
    <w:next w:val="a"/>
    <w:link w:val="20"/>
    <w:qFormat/>
    <w:rsid w:val="00EA6B3A"/>
    <w:pPr>
      <w:keepNext/>
      <w:jc w:val="center"/>
      <w:outlineLvl w:val="1"/>
    </w:pPr>
    <w:rPr>
      <w:b/>
      <w:bCs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1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8DAA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B3A"/>
    <w:pPr>
      <w:tabs>
        <w:tab w:val="center" w:pos="4844"/>
        <w:tab w:val="right" w:pos="9689"/>
      </w:tabs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6B3A"/>
  </w:style>
  <w:style w:type="paragraph" w:styleId="a5">
    <w:name w:val="footer"/>
    <w:basedOn w:val="a"/>
    <w:link w:val="a6"/>
    <w:uiPriority w:val="99"/>
    <w:unhideWhenUsed/>
    <w:rsid w:val="00EA6B3A"/>
    <w:pPr>
      <w:tabs>
        <w:tab w:val="center" w:pos="4844"/>
        <w:tab w:val="right" w:pos="9689"/>
      </w:tabs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A6B3A"/>
  </w:style>
  <w:style w:type="character" w:customStyle="1" w:styleId="20">
    <w:name w:val="Заголовок 2 Знак"/>
    <w:basedOn w:val="a0"/>
    <w:link w:val="2"/>
    <w:rsid w:val="00EA6B3A"/>
    <w:rPr>
      <w:rFonts w:ascii="Times New Roman" w:eastAsia="Times New Roman" w:hAnsi="Times New Roman" w:cs="Times New Roman"/>
      <w:b/>
      <w:bCs/>
      <w:kern w:val="0"/>
      <w:sz w:val="24"/>
      <w:szCs w:val="20"/>
      <w:lang w:val="ru-RU" w:eastAsia="ru-RU"/>
      <w14:ligatures w14:val="none"/>
    </w:rPr>
  </w:style>
  <w:style w:type="character" w:styleId="a7">
    <w:name w:val="page number"/>
    <w:basedOn w:val="a0"/>
    <w:rsid w:val="00EA6B3A"/>
  </w:style>
  <w:style w:type="paragraph" w:styleId="a8">
    <w:name w:val="List Paragraph"/>
    <w:aliases w:val="абзац RDV,Header1,Paragraphe de liste1,lp1,Bullet List,FooterText,numbered,Num Bullet 1,Table Number Paragraph,Bullet Number,List Paragraph1,Bulletr List Paragraph,列出段落,列出段落1,List Paragraph2,List Paragraph21,Listeafsnit1"/>
    <w:basedOn w:val="a"/>
    <w:link w:val="a9"/>
    <w:uiPriority w:val="34"/>
    <w:qFormat/>
    <w:rsid w:val="00EA6B3A"/>
    <w:pPr>
      <w:ind w:left="720"/>
      <w:contextualSpacing/>
    </w:pPr>
    <w:rPr>
      <w:sz w:val="20"/>
      <w:szCs w:val="20"/>
      <w:lang w:eastAsia="ru-RU"/>
    </w:rPr>
  </w:style>
  <w:style w:type="table" w:styleId="aa">
    <w:name w:val="Table Grid"/>
    <w:basedOn w:val="a1"/>
    <w:uiPriority w:val="59"/>
    <w:rsid w:val="00EA6B3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абзац RDV Знак,Header1 Знак,Paragraphe de liste1 Знак,lp1 Знак,Bullet List Знак,FooterText Знак,numbered Знак,Num Bullet 1 Знак,Table Number Paragraph Знак,Bullet Number Знак,List Paragraph1 Знак,Bulletr List Paragraph Знак,列出段落 Знак"/>
    <w:basedOn w:val="a0"/>
    <w:link w:val="a8"/>
    <w:uiPriority w:val="34"/>
    <w:qFormat/>
    <w:rsid w:val="00EA6B3A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b">
    <w:name w:val="Revision"/>
    <w:hidden/>
    <w:uiPriority w:val="99"/>
    <w:semiHidden/>
    <w:rsid w:val="00EE5F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c">
    <w:name w:val="Strong"/>
    <w:basedOn w:val="a0"/>
    <w:uiPriority w:val="22"/>
    <w:qFormat/>
    <w:rsid w:val="00461D2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D01B4"/>
    <w:rPr>
      <w:rFonts w:asciiTheme="majorHAnsi" w:eastAsiaTheme="majorEastAsia" w:hAnsiTheme="majorHAnsi" w:cstheme="majorBidi"/>
      <w:i/>
      <w:iCs/>
      <w:color w:val="008DAA" w:themeColor="accent1" w:themeShade="BF"/>
      <w:kern w:val="0"/>
      <w:sz w:val="24"/>
      <w:szCs w:val="24"/>
      <w:lang w:val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F3EE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F3EE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F3EE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3EE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F3EE5"/>
    <w:rPr>
      <w:rFonts w:ascii="Times New Roman" w:eastAsia="Times New Roman" w:hAnsi="Times New Roman" w:cs="Times New Roman"/>
      <w:b/>
      <w:bCs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word RDV NEW 2024">
  <a:themeElements>
    <a:clrScheme name="RDV NEW 2024">
      <a:dk1>
        <a:srgbClr val="000000"/>
      </a:dk1>
      <a:lt1>
        <a:sysClr val="window" lastClr="FFFFFF"/>
      </a:lt1>
      <a:dk2>
        <a:srgbClr val="080D26"/>
      </a:dk2>
      <a:lt2>
        <a:srgbClr val="006D8D"/>
      </a:lt2>
      <a:accent1>
        <a:srgbClr val="00BEE4"/>
      </a:accent1>
      <a:accent2>
        <a:srgbClr val="002640"/>
      </a:accent2>
      <a:accent3>
        <a:srgbClr val="FFD540"/>
      </a:accent3>
      <a:accent4>
        <a:srgbClr val="D9DFE7"/>
      </a:accent4>
      <a:accent5>
        <a:srgbClr val="232323"/>
      </a:accent5>
      <a:accent6>
        <a:srgbClr val="002640"/>
      </a:accent6>
      <a:hlink>
        <a:srgbClr val="00BEE4"/>
      </a:hlink>
      <a:folHlink>
        <a:srgbClr val="006D8D"/>
      </a:folHlink>
    </a:clrScheme>
    <a:fontScheme name="RDV new 202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C68B3-2B88-46C7-8050-37CAEE3A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714</Words>
  <Characters>3202</Characters>
  <Application>Microsoft Office Word</Application>
  <DocSecurity>0</DocSecurity>
  <Lines>320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Емельянова</dc:creator>
  <cp:keywords/>
  <dc:description/>
  <cp:lastModifiedBy>Светлана Емельянова</cp:lastModifiedBy>
  <cp:revision>18</cp:revision>
  <cp:lastPrinted>2026-02-04T12:12:00Z</cp:lastPrinted>
  <dcterms:created xsi:type="dcterms:W3CDTF">2026-01-30T13:12:00Z</dcterms:created>
  <dcterms:modified xsi:type="dcterms:W3CDTF">2026-06-04T09:15:00Z</dcterms:modified>
</cp:coreProperties>
</file>